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BA3BF" w14:textId="5F0B1AAA" w:rsidR="00207DD3" w:rsidRDefault="0009795C" w:rsidP="00207DD3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3GPP TSG RAN WG1 </w:t>
      </w:r>
      <w:r w:rsidR="00DA729F">
        <w:rPr>
          <w:rFonts w:ascii="Arial" w:eastAsia="Batang" w:hAnsi="Arial" w:cs="Arial"/>
          <w:b/>
          <w:bCs/>
          <w:sz w:val="24"/>
          <w:szCs w:val="24"/>
          <w:lang w:val="en-US"/>
        </w:rPr>
        <w:t>Meeting</w:t>
      </w:r>
      <w:r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 </w:t>
      </w:r>
      <w:r w:rsidR="005D6AFE">
        <w:rPr>
          <w:rFonts w:ascii="Arial" w:eastAsia="Batang" w:hAnsi="Arial" w:cs="Arial"/>
          <w:b/>
          <w:bCs/>
          <w:sz w:val="24"/>
          <w:szCs w:val="24"/>
          <w:lang w:val="en-US"/>
        </w:rPr>
        <w:t>#92</w:t>
      </w:r>
      <w:r w:rsidR="00E71391">
        <w:rPr>
          <w:rFonts w:ascii="Arial" w:eastAsia="Batang" w:hAnsi="Arial" w:cs="Arial"/>
          <w:b/>
          <w:bCs/>
          <w:sz w:val="24"/>
          <w:szCs w:val="24"/>
          <w:lang w:val="en-US"/>
        </w:rPr>
        <w:t>bis</w:t>
      </w:r>
      <w:r w:rsidR="000007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DA729F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DA729F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0007ED">
        <w:rPr>
          <w:rFonts w:ascii="Arial" w:hAnsi="Arial" w:cs="Arial"/>
          <w:b/>
          <w:bCs/>
          <w:sz w:val="24"/>
          <w:szCs w:val="24"/>
          <w:lang w:val="en-US"/>
        </w:rPr>
        <w:tab/>
        <w:t>R1-180</w:t>
      </w:r>
      <w:r w:rsidR="00E71391">
        <w:rPr>
          <w:rFonts w:ascii="Arial" w:hAnsi="Arial" w:cs="Arial"/>
          <w:b/>
          <w:bCs/>
          <w:sz w:val="24"/>
          <w:szCs w:val="24"/>
          <w:lang w:val="en-US"/>
        </w:rPr>
        <w:t>4357</w:t>
      </w:r>
    </w:p>
    <w:p w14:paraId="467099ED" w14:textId="537688BA" w:rsidR="00342604" w:rsidRPr="003444D3" w:rsidRDefault="00E71391" w:rsidP="00207DD3">
      <w:pPr>
        <w:pStyle w:val="CRCoverPage"/>
        <w:snapToGrid w:val="0"/>
        <w:spacing w:after="0"/>
        <w:outlineLvl w:val="0"/>
        <w:rPr>
          <w:b/>
          <w:noProof/>
          <w:sz w:val="16"/>
          <w:szCs w:val="24"/>
          <w:lang w:val="en-US"/>
        </w:rPr>
      </w:pPr>
      <w:proofErr w:type="spellStart"/>
      <w:r>
        <w:rPr>
          <w:rFonts w:eastAsia="MS Mincho" w:cs="Arial"/>
          <w:b/>
          <w:bCs/>
          <w:sz w:val="24"/>
          <w:szCs w:val="24"/>
          <w:lang w:eastAsia="ja-JP"/>
        </w:rPr>
        <w:t>Sanya</w:t>
      </w:r>
      <w:proofErr w:type="spellEnd"/>
      <w:r w:rsidRPr="00354589">
        <w:rPr>
          <w:rFonts w:eastAsia="MS Mincho" w:cs="Arial"/>
          <w:b/>
          <w:bCs/>
          <w:sz w:val="24"/>
          <w:szCs w:val="24"/>
          <w:lang w:eastAsia="ja-JP"/>
        </w:rPr>
        <w:t xml:space="preserve">, </w:t>
      </w:r>
      <w:r>
        <w:rPr>
          <w:rFonts w:eastAsia="MS Mincho" w:cs="Arial"/>
          <w:b/>
          <w:bCs/>
          <w:sz w:val="24"/>
          <w:szCs w:val="24"/>
          <w:lang w:eastAsia="ja-JP"/>
        </w:rPr>
        <w:t>China</w:t>
      </w:r>
      <w:r w:rsidRPr="00354589">
        <w:rPr>
          <w:rFonts w:eastAsia="MS Mincho" w:cs="Arial"/>
          <w:b/>
          <w:bCs/>
          <w:sz w:val="24"/>
          <w:szCs w:val="24"/>
          <w:lang w:eastAsia="ja-JP"/>
        </w:rPr>
        <w:t xml:space="preserve">, </w:t>
      </w:r>
      <w:r>
        <w:rPr>
          <w:rFonts w:eastAsia="MS Mincho" w:cs="Arial"/>
          <w:b/>
          <w:bCs/>
          <w:sz w:val="24"/>
          <w:szCs w:val="24"/>
          <w:lang w:eastAsia="ja-JP"/>
        </w:rPr>
        <w:t>16</w:t>
      </w:r>
      <w:r w:rsidRPr="00DC3833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354589">
        <w:rPr>
          <w:rFonts w:eastAsia="MS Mincho" w:cs="Arial"/>
          <w:b/>
          <w:bCs/>
          <w:sz w:val="24"/>
          <w:szCs w:val="24"/>
          <w:lang w:eastAsia="ja-JP"/>
        </w:rPr>
        <w:t xml:space="preserve">– </w:t>
      </w:r>
      <w:r>
        <w:rPr>
          <w:rFonts w:eastAsia="MS Mincho" w:cs="Arial"/>
          <w:b/>
          <w:bCs/>
          <w:sz w:val="24"/>
          <w:szCs w:val="24"/>
          <w:lang w:eastAsia="ja-JP"/>
        </w:rPr>
        <w:t>20</w:t>
      </w:r>
      <w:r w:rsidRPr="00646225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 April</w:t>
      </w:r>
      <w:r w:rsidR="005D6AFE" w:rsidRPr="005D6AFE">
        <w:rPr>
          <w:rFonts w:eastAsia="MS Mincho" w:cs="Arial"/>
          <w:b/>
          <w:bCs/>
          <w:sz w:val="24"/>
          <w:szCs w:val="24"/>
          <w:lang w:eastAsia="ja-JP"/>
        </w:rPr>
        <w:t xml:space="preserve"> 2018</w:t>
      </w:r>
    </w:p>
    <w:p w14:paraId="45173E19" w14:textId="77777777" w:rsidR="00FC260D" w:rsidRPr="00836647" w:rsidRDefault="00FC260D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  <w:lang w:val="en-US"/>
        </w:rPr>
      </w:pPr>
    </w:p>
    <w:p w14:paraId="07F9A6B2" w14:textId="50EA05B6" w:rsidR="0072162A" w:rsidRPr="00836647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Agenda item:</w:t>
      </w:r>
      <w:r w:rsidRPr="0083664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AA00B1">
        <w:rPr>
          <w:rFonts w:ascii="Arial" w:hAnsi="Arial"/>
          <w:sz w:val="24"/>
          <w:lang w:val="en-US" w:eastAsia="ko-KR"/>
        </w:rPr>
        <w:t>7</w:t>
      </w:r>
      <w:r w:rsidR="00A1499F">
        <w:rPr>
          <w:rFonts w:ascii="Arial" w:hAnsi="Arial"/>
          <w:sz w:val="24"/>
          <w:lang w:val="en-US" w:eastAsia="ko-KR"/>
        </w:rPr>
        <w:t>.</w:t>
      </w:r>
      <w:r w:rsidR="005D6AFE">
        <w:rPr>
          <w:rFonts w:ascii="Arial" w:hAnsi="Arial"/>
          <w:sz w:val="24"/>
          <w:lang w:val="en-US" w:eastAsia="ko-KR"/>
        </w:rPr>
        <w:t>1.2.2</w:t>
      </w:r>
      <w:r w:rsidR="00E1278E">
        <w:rPr>
          <w:rFonts w:ascii="Arial" w:hAnsi="Arial"/>
          <w:sz w:val="24"/>
          <w:lang w:val="en-US" w:eastAsia="ko-KR"/>
        </w:rPr>
        <w:t>.</w:t>
      </w:r>
      <w:r w:rsidR="005D3A8E">
        <w:rPr>
          <w:rFonts w:ascii="Arial" w:hAnsi="Arial"/>
          <w:sz w:val="24"/>
          <w:lang w:val="en-US" w:eastAsia="ko-KR"/>
        </w:rPr>
        <w:t>2</w:t>
      </w:r>
    </w:p>
    <w:p w14:paraId="0F7CB7CF" w14:textId="77777777" w:rsidR="0072162A" w:rsidRPr="00836647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Source: </w:t>
      </w:r>
      <w:r w:rsidRPr="00836647">
        <w:rPr>
          <w:rFonts w:ascii="Arial" w:hAnsi="Arial"/>
          <w:b/>
          <w:sz w:val="24"/>
          <w:lang w:val="en-US"/>
        </w:rPr>
        <w:tab/>
      </w:r>
      <w:r w:rsidRPr="00836647">
        <w:rPr>
          <w:rFonts w:ascii="Arial" w:hAnsi="Arial"/>
          <w:sz w:val="24"/>
          <w:lang w:val="en-US"/>
        </w:rPr>
        <w:t>Samsung</w:t>
      </w:r>
    </w:p>
    <w:p w14:paraId="3EA43C11" w14:textId="24348039" w:rsidR="0072162A" w:rsidRPr="00836647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Title: </w:t>
      </w:r>
      <w:r w:rsidRPr="00836647">
        <w:rPr>
          <w:rFonts w:ascii="Arial" w:hAnsi="Arial"/>
          <w:b/>
          <w:sz w:val="24"/>
          <w:lang w:val="en-US"/>
        </w:rPr>
        <w:tab/>
      </w:r>
      <w:r w:rsidR="005D6AFE" w:rsidRPr="005D6AFE">
        <w:rPr>
          <w:rFonts w:ascii="Arial" w:hAnsi="Arial"/>
          <w:sz w:val="24"/>
          <w:lang w:val="en-US"/>
        </w:rPr>
        <w:t>Issues on CSI reporting</w:t>
      </w:r>
      <w:r w:rsidR="00E63369">
        <w:rPr>
          <w:rFonts w:ascii="Arial" w:hAnsi="Arial"/>
          <w:sz w:val="24"/>
          <w:lang w:val="en-US"/>
        </w:rPr>
        <w:t xml:space="preserve"> </w:t>
      </w:r>
    </w:p>
    <w:p w14:paraId="3DA13709" w14:textId="77777777" w:rsidR="0072162A" w:rsidRPr="00836647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Document for:</w:t>
      </w:r>
      <w:r w:rsidRPr="00836647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836647">
        <w:rPr>
          <w:rFonts w:ascii="Arial" w:hAnsi="Arial"/>
          <w:sz w:val="24"/>
          <w:lang w:val="en-US"/>
        </w:rPr>
        <w:t>Discussion</w:t>
      </w:r>
      <w:r w:rsidR="00424A72" w:rsidRPr="00836647">
        <w:rPr>
          <w:rFonts w:ascii="Arial" w:hAnsi="Arial"/>
          <w:sz w:val="24"/>
          <w:lang w:val="en-US" w:eastAsia="ko-KR"/>
        </w:rPr>
        <w:t xml:space="preserve"> and </w:t>
      </w:r>
      <w:r w:rsidR="00361538" w:rsidRPr="00836647">
        <w:rPr>
          <w:rFonts w:ascii="Arial" w:hAnsi="Arial"/>
          <w:sz w:val="24"/>
          <w:lang w:val="en-US" w:eastAsia="ko-KR"/>
        </w:rPr>
        <w:t>D</w:t>
      </w:r>
      <w:r w:rsidR="00424A72" w:rsidRPr="00836647">
        <w:rPr>
          <w:rFonts w:ascii="Arial" w:hAnsi="Arial"/>
          <w:sz w:val="24"/>
          <w:lang w:val="en-US" w:eastAsia="ko-KR"/>
        </w:rPr>
        <w:t>ecision</w:t>
      </w:r>
    </w:p>
    <w:p w14:paraId="755E662A" w14:textId="694B1535" w:rsidR="001254AD" w:rsidRPr="001F5A64" w:rsidRDefault="0072162A" w:rsidP="001F5A64">
      <w:pPr>
        <w:pStyle w:val="Heading1"/>
        <w:rPr>
          <w:sz w:val="28"/>
          <w:lang w:val="en-US"/>
        </w:rPr>
      </w:pPr>
      <w:r w:rsidRPr="00741827">
        <w:rPr>
          <w:sz w:val="28"/>
          <w:lang w:val="en-US"/>
        </w:rPr>
        <w:t>Introduction</w:t>
      </w:r>
    </w:p>
    <w:p w14:paraId="35F326E0" w14:textId="2362B7AF" w:rsidR="00D23CF3" w:rsidRDefault="00D23CF3" w:rsidP="00385CD2">
      <w:pPr>
        <w:pStyle w:val="maintext"/>
        <w:ind w:firstLine="400"/>
        <w:rPr>
          <w:lang w:val="en-US"/>
        </w:rPr>
      </w:pPr>
      <w:r>
        <w:rPr>
          <w:lang w:val="en-US"/>
        </w:rPr>
        <w:t xml:space="preserve">This contribution </w:t>
      </w:r>
      <w:r w:rsidR="00846F28">
        <w:rPr>
          <w:lang w:val="en-US"/>
        </w:rPr>
        <w:t>discusses a few necessary clarifications and corrections about</w:t>
      </w:r>
      <w:r w:rsidR="00D73671">
        <w:rPr>
          <w:lang w:val="en-US"/>
        </w:rPr>
        <w:t xml:space="preserve"> CSI reporting in the NR specification</w:t>
      </w:r>
      <w:r w:rsidR="004C0F8F">
        <w:rPr>
          <w:lang w:val="en-US"/>
        </w:rPr>
        <w:t>.</w:t>
      </w:r>
    </w:p>
    <w:p w14:paraId="7C716A55" w14:textId="77777777" w:rsidR="00F25A52" w:rsidRPr="00836647" w:rsidRDefault="00F25A52" w:rsidP="00385CD2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26092DB3" w14:textId="77777777" w:rsidR="00F25A52" w:rsidRPr="00836647" w:rsidRDefault="00F25A52" w:rsidP="00385CD2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79FCCF67" w14:textId="2CD868DE" w:rsidR="00AD1DE7" w:rsidRDefault="0079297E" w:rsidP="002958FD">
      <w:pPr>
        <w:pStyle w:val="Heading1"/>
        <w:rPr>
          <w:sz w:val="28"/>
          <w:lang w:val="en-US"/>
        </w:rPr>
      </w:pPr>
      <w:bookmarkStart w:id="2" w:name="_Ref446598642"/>
      <w:r>
        <w:rPr>
          <w:sz w:val="28"/>
          <w:lang w:val="en-US"/>
        </w:rPr>
        <w:t xml:space="preserve">Clarification about </w:t>
      </w:r>
      <w:r w:rsidR="00AD1DE7">
        <w:rPr>
          <w:sz w:val="28"/>
          <w:lang w:val="en-US"/>
        </w:rPr>
        <w:t>WB Type II CSI</w:t>
      </w:r>
      <w:r>
        <w:rPr>
          <w:sz w:val="28"/>
          <w:lang w:val="en-US"/>
        </w:rPr>
        <w:t xml:space="preserve"> in TS 38.214</w:t>
      </w:r>
    </w:p>
    <w:p w14:paraId="25608D92" w14:textId="42316151" w:rsidR="008B5C9B" w:rsidRDefault="008B5C9B" w:rsidP="00AA2869">
      <w:pPr>
        <w:spacing w:before="60" w:after="60" w:line="288" w:lineRule="auto"/>
        <w:ind w:firstLine="360"/>
        <w:jc w:val="both"/>
      </w:pPr>
      <w:r>
        <w:t>The current NR specification is unclear about whether WB Type II CSI (comprising both Part 1 and Part 2) can be reported or not. Note though that the specification supports WB Type II CSI comprising only Part 1 being reported semi-persistently on PUCCH Format 3 or 4. In our view, WB Type II CSI reporting (comprising both Part 1 and Part 2) is not supported. We therefore propose to clarify the following in TS 38.214</w:t>
      </w:r>
      <w:r w:rsidR="00C6064A">
        <w:t xml:space="preserve"> [1]</w:t>
      </w:r>
      <w:r>
        <w:t>.</w:t>
      </w:r>
    </w:p>
    <w:p w14:paraId="71C5D69D" w14:textId="77777777" w:rsidR="008B5C9B" w:rsidRDefault="008B5C9B" w:rsidP="00846F28">
      <w:pPr>
        <w:spacing w:before="60" w:after="60" w:line="288" w:lineRule="auto"/>
        <w:jc w:val="both"/>
      </w:pPr>
    </w:p>
    <w:p w14:paraId="191C1031" w14:textId="64774F60" w:rsidR="00AD1DE7" w:rsidRDefault="008B5C9B" w:rsidP="00846F28">
      <w:pPr>
        <w:spacing w:before="60" w:after="60" w:line="288" w:lineRule="auto"/>
        <w:jc w:val="both"/>
        <w:rPr>
          <w:i/>
        </w:rPr>
      </w:pPr>
      <w:r w:rsidRPr="008B5C9B">
        <w:rPr>
          <w:b/>
          <w:i/>
        </w:rPr>
        <w:t>Proposal</w:t>
      </w:r>
      <w:r w:rsidRPr="008B5C9B">
        <w:rPr>
          <w:i/>
        </w:rPr>
        <w:t xml:space="preserve">: </w:t>
      </w:r>
      <w:r>
        <w:rPr>
          <w:i/>
        </w:rPr>
        <w:t>WB Type II CSI (comprising both Part 1 and Part 2) reporting is not supported.</w:t>
      </w:r>
    </w:p>
    <w:p w14:paraId="502D122E" w14:textId="77777777" w:rsidR="00467272" w:rsidRDefault="00467272" w:rsidP="008B5C9B">
      <w:pPr>
        <w:spacing w:before="60" w:after="60" w:line="288" w:lineRule="auto"/>
        <w:rPr>
          <w:i/>
        </w:rPr>
      </w:pPr>
    </w:p>
    <w:p w14:paraId="0AFB4449" w14:textId="3644B62A" w:rsidR="00467272" w:rsidRDefault="00467272" w:rsidP="00467272">
      <w:pPr>
        <w:spacing w:before="60" w:after="60" w:line="288" w:lineRule="auto"/>
        <w:jc w:val="both"/>
      </w:pPr>
      <w:r w:rsidRPr="00D73671">
        <w:t>The correspond</w:t>
      </w:r>
      <w:r>
        <w:t xml:space="preserve">ing text proposal is shown in Section </w:t>
      </w:r>
      <w:r w:rsidR="005608E6">
        <w:t>5</w:t>
      </w:r>
      <w:r>
        <w:t xml:space="preserve"> below.</w:t>
      </w:r>
    </w:p>
    <w:p w14:paraId="60B37925" w14:textId="77777777" w:rsidR="005608E6" w:rsidRPr="000E45AD" w:rsidRDefault="005608E6" w:rsidP="005608E6">
      <w:pPr>
        <w:pStyle w:val="Heading1"/>
        <w:rPr>
          <w:sz w:val="28"/>
          <w:lang w:val="en-US"/>
        </w:rPr>
      </w:pPr>
      <w:r>
        <w:rPr>
          <w:sz w:val="28"/>
          <w:lang w:val="en-US"/>
        </w:rPr>
        <w:t>Corrections in TS 38.212</w:t>
      </w:r>
    </w:p>
    <w:p w14:paraId="603B5F60" w14:textId="77777777" w:rsidR="005608E6" w:rsidRPr="00836647" w:rsidRDefault="005608E6" w:rsidP="005608E6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60C6C508" w14:textId="77777777" w:rsidR="005608E6" w:rsidRPr="00836647" w:rsidRDefault="005608E6" w:rsidP="005608E6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58020487" w14:textId="77777777" w:rsidR="003D05A3" w:rsidRDefault="003D05A3" w:rsidP="005608E6">
      <w:pPr>
        <w:pStyle w:val="maintext"/>
        <w:ind w:firstLine="400"/>
        <w:rPr>
          <w:rFonts w:cs="Times New Roman"/>
          <w:lang w:eastAsia="en-US"/>
        </w:rPr>
      </w:pPr>
    </w:p>
    <w:p w14:paraId="20000990" w14:textId="760C7C1B" w:rsidR="00570437" w:rsidRPr="00570437" w:rsidRDefault="00570437" w:rsidP="005608E6">
      <w:pPr>
        <w:pStyle w:val="maintext"/>
        <w:ind w:firstLine="400"/>
        <w:rPr>
          <w:rFonts w:cs="Times New Roman"/>
          <w:lang w:eastAsia="en-US"/>
        </w:rPr>
      </w:pPr>
      <w:r>
        <w:rPr>
          <w:rFonts w:cs="Times New Roman"/>
          <w:lang w:eastAsia="en-US"/>
        </w:rPr>
        <w:t xml:space="preserve">The </w:t>
      </w:r>
      <w:r>
        <w:rPr>
          <w:rFonts w:cs="Times New Roman"/>
          <w:u w:val="single"/>
          <w:lang w:eastAsia="en-US"/>
        </w:rPr>
        <w:t>first</w:t>
      </w:r>
      <w:r>
        <w:rPr>
          <w:rFonts w:cs="Times New Roman"/>
          <w:lang w:eastAsia="en-US"/>
        </w:rPr>
        <w:t xml:space="preserve"> correction is</w:t>
      </w:r>
      <w:r>
        <w:rPr>
          <w:rFonts w:cs="Times New Roman"/>
          <w:lang w:eastAsia="en-US"/>
        </w:rPr>
        <w:t xml:space="preserve"> about adding CRI in the titles and descriptions of </w:t>
      </w:r>
      <w:r w:rsidRPr="00570437">
        <w:rPr>
          <w:rFonts w:cs="Times New Roman"/>
          <w:lang w:val="en-US"/>
        </w:rPr>
        <w:t>Table 6.3.1.1.2-3 and Table 6.3.1.1.2-4</w:t>
      </w:r>
      <w:r>
        <w:rPr>
          <w:rFonts w:cs="Times New Roman"/>
          <w:lang w:val="en-US"/>
        </w:rPr>
        <w:t xml:space="preserve"> since they include CRI </w:t>
      </w:r>
      <w:proofErr w:type="spellStart"/>
      <w:r>
        <w:rPr>
          <w:rFonts w:cs="Times New Roman"/>
          <w:lang w:val="en-US"/>
        </w:rPr>
        <w:t>bitwidth</w:t>
      </w:r>
      <w:proofErr w:type="spellEnd"/>
      <w:r>
        <w:rPr>
          <w:rFonts w:cs="Times New Roman"/>
          <w:lang w:val="en-US"/>
        </w:rPr>
        <w:t xml:space="preserve"> in addition to RI/LI/CQI.</w:t>
      </w:r>
    </w:p>
    <w:p w14:paraId="08F18F3C" w14:textId="77777777" w:rsidR="00570437" w:rsidRDefault="00570437" w:rsidP="005608E6">
      <w:pPr>
        <w:pStyle w:val="maintext"/>
        <w:ind w:firstLine="400"/>
        <w:rPr>
          <w:rFonts w:cs="Times New Roman"/>
          <w:lang w:eastAsia="en-US"/>
        </w:rPr>
      </w:pPr>
    </w:p>
    <w:p w14:paraId="4481B7F8" w14:textId="1133BD4B" w:rsidR="005608E6" w:rsidRDefault="00021787" w:rsidP="005608E6">
      <w:pPr>
        <w:pStyle w:val="maintext"/>
        <w:ind w:firstLine="400"/>
        <w:rPr>
          <w:rFonts w:cs="Times New Roman"/>
          <w:lang w:eastAsia="en-US"/>
        </w:rPr>
      </w:pPr>
      <w:r>
        <w:rPr>
          <w:rFonts w:cs="Times New Roman"/>
          <w:lang w:eastAsia="en-US"/>
        </w:rPr>
        <w:t xml:space="preserve">The </w:t>
      </w:r>
      <w:r w:rsidRPr="00021787">
        <w:rPr>
          <w:rFonts w:cs="Times New Roman"/>
          <w:u w:val="single"/>
          <w:lang w:eastAsia="en-US"/>
        </w:rPr>
        <w:t>second</w:t>
      </w:r>
      <w:r>
        <w:rPr>
          <w:rFonts w:cs="Times New Roman"/>
          <w:lang w:eastAsia="en-US"/>
        </w:rPr>
        <w:t xml:space="preserve"> correction is </w:t>
      </w:r>
      <w:r w:rsidR="00C6064A">
        <w:rPr>
          <w:rFonts w:cs="Times New Roman"/>
          <w:lang w:eastAsia="en-US"/>
        </w:rPr>
        <w:t>based on the following agreement made in RAN1#92 [2]</w:t>
      </w:r>
      <w:r w:rsidR="005608E6">
        <w:rPr>
          <w:rFonts w:cs="Times New Roman"/>
          <w:lang w:eastAsia="en-US"/>
        </w:rPr>
        <w:t>.</w:t>
      </w:r>
    </w:p>
    <w:p w14:paraId="01D53093" w14:textId="77777777" w:rsidR="005608E6" w:rsidRPr="00426DCD" w:rsidRDefault="005608E6" w:rsidP="005608E6">
      <w:pPr>
        <w:rPr>
          <w:b/>
          <w:lang w:eastAsia="x-none"/>
        </w:rPr>
      </w:pPr>
      <w:r w:rsidRPr="00426DCD">
        <w:rPr>
          <w:b/>
          <w:highlight w:val="green"/>
          <w:lang w:eastAsia="x-none"/>
        </w:rPr>
        <w:t>Agreement:</w:t>
      </w:r>
    </w:p>
    <w:p w14:paraId="6AB52F4C" w14:textId="77777777" w:rsidR="005608E6" w:rsidRDefault="005608E6" w:rsidP="005608E6">
      <w:pPr>
        <w:pStyle w:val="maintext"/>
        <w:ind w:firstLine="400"/>
        <w:rPr>
          <w:rFonts w:cs="Times New Roman"/>
          <w:lang w:eastAsia="en-US"/>
        </w:rPr>
      </w:pPr>
      <w:r>
        <w:t>Clarify in 38.214 that CRI reporting is not supported for Type II CSI</w:t>
      </w:r>
      <w:r w:rsidRPr="00D73671">
        <w:rPr>
          <w:rFonts w:cs="Times New Roman"/>
          <w:lang w:eastAsia="en-US"/>
        </w:rPr>
        <w:br/>
      </w:r>
    </w:p>
    <w:p w14:paraId="43E463C8" w14:textId="3C22A3CE" w:rsidR="005608E6" w:rsidRDefault="00C6064A" w:rsidP="005608E6">
      <w:pPr>
        <w:pStyle w:val="maintext"/>
        <w:ind w:firstLineChars="0" w:firstLine="0"/>
        <w:rPr>
          <w:rFonts w:cs="Times New Roman"/>
          <w:lang w:eastAsia="en-US"/>
        </w:rPr>
      </w:pPr>
      <w:r>
        <w:rPr>
          <w:rFonts w:cs="Times New Roman"/>
          <w:lang w:eastAsia="en-US"/>
        </w:rPr>
        <w:t xml:space="preserve">Since CRI reporting is not supported for Type II CSI, </w:t>
      </w:r>
      <w:r w:rsidR="005608E6">
        <w:rPr>
          <w:rFonts w:cs="Times New Roman"/>
          <w:lang w:eastAsia="en-US"/>
        </w:rPr>
        <w:t xml:space="preserve">CRI </w:t>
      </w:r>
      <w:proofErr w:type="spellStart"/>
      <w:r w:rsidR="005608E6">
        <w:rPr>
          <w:rFonts w:cs="Times New Roman"/>
          <w:lang w:eastAsia="en-US"/>
        </w:rPr>
        <w:t>bitwidth</w:t>
      </w:r>
      <w:proofErr w:type="spellEnd"/>
      <w:r w:rsidR="005608E6">
        <w:rPr>
          <w:rFonts w:cs="Times New Roman"/>
          <w:lang w:eastAsia="en-US"/>
        </w:rPr>
        <w:t xml:space="preserve"> </w:t>
      </w:r>
      <w:r>
        <w:rPr>
          <w:rFonts w:cs="Times New Roman"/>
          <w:lang w:eastAsia="en-US"/>
        </w:rPr>
        <w:t xml:space="preserve">should be deleted </w:t>
      </w:r>
      <w:r w:rsidR="005608E6">
        <w:rPr>
          <w:rFonts w:cs="Times New Roman"/>
          <w:lang w:eastAsia="en-US"/>
        </w:rPr>
        <w:t xml:space="preserve">from </w:t>
      </w:r>
      <w:r w:rsidR="005608E6" w:rsidRPr="00DF0497">
        <w:rPr>
          <w:rFonts w:cs="Times New Roman"/>
          <w:lang w:eastAsia="en-US"/>
        </w:rPr>
        <w:t>Table 6.3.1.1.2-5</w:t>
      </w:r>
      <w:r w:rsidR="00570437">
        <w:rPr>
          <w:rFonts w:cs="Times New Roman"/>
          <w:lang w:eastAsia="en-US"/>
        </w:rPr>
        <w:t xml:space="preserve">, and the </w:t>
      </w:r>
      <w:r w:rsidR="005608E6">
        <w:rPr>
          <w:rFonts w:cs="Times New Roman"/>
          <w:lang w:eastAsia="en-US"/>
        </w:rPr>
        <w:t xml:space="preserve">reference to </w:t>
      </w:r>
      <w:r w:rsidR="005608E6" w:rsidRPr="00DF0497">
        <w:rPr>
          <w:rFonts w:cs="Times New Roman"/>
          <w:lang w:eastAsia="en-US"/>
        </w:rPr>
        <w:t xml:space="preserve">CRI in Table 6.3.1.1.2-5 </w:t>
      </w:r>
      <w:r w:rsidR="00570437">
        <w:rPr>
          <w:rFonts w:cs="Times New Roman"/>
          <w:lang w:eastAsia="en-US"/>
        </w:rPr>
        <w:t xml:space="preserve">should also be deleted from Table 6.3.1.1.2-7 and </w:t>
      </w:r>
      <w:r w:rsidR="005608E6" w:rsidRPr="00DF0497">
        <w:rPr>
          <w:rFonts w:cs="Times New Roman"/>
          <w:lang w:eastAsia="en-US"/>
        </w:rPr>
        <w:t>Table 6.3.1.1.2-9</w:t>
      </w:r>
      <w:r w:rsidR="00570437">
        <w:rPr>
          <w:rFonts w:cs="Times New Roman"/>
          <w:lang w:eastAsia="en-US"/>
        </w:rPr>
        <w:t>.</w:t>
      </w:r>
    </w:p>
    <w:p w14:paraId="7166D62F" w14:textId="77777777" w:rsidR="00570437" w:rsidRDefault="00570437" w:rsidP="00570437">
      <w:pPr>
        <w:pStyle w:val="maintext"/>
        <w:ind w:firstLine="400"/>
        <w:rPr>
          <w:lang w:val="en-US" w:eastAsia="zh-CN"/>
        </w:rPr>
      </w:pPr>
    </w:p>
    <w:p w14:paraId="0BE8A382" w14:textId="3184F0C8" w:rsidR="00570437" w:rsidRDefault="00570437" w:rsidP="00570437">
      <w:pPr>
        <w:pStyle w:val="maintext"/>
        <w:ind w:firstLine="400"/>
        <w:rPr>
          <w:lang w:val="en-US"/>
        </w:rPr>
      </w:pPr>
      <w:r>
        <w:rPr>
          <w:lang w:val="en-US" w:eastAsia="zh-CN"/>
        </w:rPr>
        <w:t xml:space="preserve">The </w:t>
      </w:r>
      <w:r>
        <w:rPr>
          <w:u w:val="single"/>
          <w:lang w:val="en-US" w:eastAsia="zh-CN"/>
        </w:rPr>
        <w:t>third</w:t>
      </w:r>
      <w:r>
        <w:rPr>
          <w:lang w:val="en-US" w:eastAsia="zh-CN"/>
        </w:rPr>
        <w:t xml:space="preserve"> correction is about </w:t>
      </w:r>
      <w:r w:rsidRPr="00021787">
        <w:rPr>
          <w:lang w:val="en-US" w:eastAsia="zh-CN"/>
        </w:rPr>
        <w:t>Table 6.3.1.1.2-5</w:t>
      </w:r>
      <w:r>
        <w:rPr>
          <w:lang w:val="en-US" w:eastAsia="zh-CN"/>
        </w:rPr>
        <w:t xml:space="preserve"> which in its title includes </w:t>
      </w:r>
      <w:proofErr w:type="spellStart"/>
      <w:r w:rsidRPr="00C415A2">
        <w:rPr>
          <w:i/>
          <w:lang w:val="en-US"/>
        </w:rPr>
        <w:t>CodebookType</w:t>
      </w:r>
      <w:proofErr w:type="spellEnd"/>
      <w:r>
        <w:rPr>
          <w:rFonts w:hint="eastAsia"/>
          <w:i/>
          <w:lang w:val="en-US" w:eastAsia="zh-CN"/>
        </w:rPr>
        <w:t>=</w:t>
      </w:r>
      <w:proofErr w:type="spellStart"/>
      <w:r>
        <w:rPr>
          <w:i/>
          <w:lang w:val="en-US" w:eastAsia="zh-CN"/>
        </w:rPr>
        <w:t>TypeII</w:t>
      </w:r>
      <w:proofErr w:type="spellEnd"/>
      <w:r>
        <w:rPr>
          <w:i/>
          <w:lang w:val="en-US" w:eastAsia="zh-CN"/>
        </w:rPr>
        <w:t xml:space="preserve"> </w:t>
      </w:r>
      <w:r w:rsidRPr="00C6064A">
        <w:rPr>
          <w:lang w:val="en-US" w:eastAsia="zh-CN"/>
        </w:rPr>
        <w:t>or</w:t>
      </w:r>
      <w:r>
        <w:rPr>
          <w:i/>
          <w:lang w:val="en-US" w:eastAsia="zh-CN"/>
        </w:rPr>
        <w:t xml:space="preserve"> </w:t>
      </w:r>
      <w:proofErr w:type="spellStart"/>
      <w:r w:rsidRPr="00E72A7D">
        <w:rPr>
          <w:i/>
          <w:lang w:val="en-US"/>
        </w:rPr>
        <w:t>TypeII-PortSelection</w:t>
      </w:r>
      <w:proofErr w:type="spellEnd"/>
      <w:r w:rsidRPr="00021787">
        <w:rPr>
          <w:lang w:val="en-US"/>
        </w:rPr>
        <w:t>.</w:t>
      </w:r>
      <w:r>
        <w:rPr>
          <w:lang w:val="en-US"/>
        </w:rPr>
        <w:t xml:space="preserve"> But, the text referring to the table only includes </w:t>
      </w:r>
      <w:proofErr w:type="spellStart"/>
      <w:r w:rsidRPr="00C415A2">
        <w:rPr>
          <w:i/>
          <w:lang w:val="en-US"/>
        </w:rPr>
        <w:t>CodebookType</w:t>
      </w:r>
      <w:proofErr w:type="spellEnd"/>
      <w:r>
        <w:rPr>
          <w:rFonts w:hint="eastAsia"/>
          <w:i/>
          <w:lang w:val="en-US" w:eastAsia="zh-CN"/>
        </w:rPr>
        <w:t>=</w:t>
      </w:r>
      <w:proofErr w:type="spellStart"/>
      <w:r w:rsidRPr="00E72A7D">
        <w:rPr>
          <w:i/>
          <w:lang w:val="en-US"/>
        </w:rPr>
        <w:t>TypeII</w:t>
      </w:r>
      <w:proofErr w:type="spellEnd"/>
      <w:r w:rsidRPr="00021787">
        <w:rPr>
          <w:lang w:val="en-US"/>
        </w:rPr>
        <w:t>.</w:t>
      </w:r>
      <w:r>
        <w:rPr>
          <w:lang w:val="en-US"/>
        </w:rPr>
        <w:t xml:space="preserve"> To correct, </w:t>
      </w:r>
      <w:proofErr w:type="spellStart"/>
      <w:r w:rsidRPr="00C415A2">
        <w:rPr>
          <w:i/>
          <w:lang w:val="en-US"/>
        </w:rPr>
        <w:t>CodebookType</w:t>
      </w:r>
      <w:proofErr w:type="spellEnd"/>
      <w:r>
        <w:rPr>
          <w:rFonts w:hint="eastAsia"/>
          <w:i/>
          <w:lang w:val="en-US" w:eastAsia="zh-CN"/>
        </w:rPr>
        <w:t>=</w:t>
      </w:r>
      <w:proofErr w:type="spellStart"/>
      <w:r w:rsidRPr="00E72A7D">
        <w:rPr>
          <w:i/>
          <w:lang w:val="en-US"/>
        </w:rPr>
        <w:t>TypeII-PortSelection</w:t>
      </w:r>
      <w:proofErr w:type="spellEnd"/>
      <w:r>
        <w:rPr>
          <w:lang w:val="en-US"/>
        </w:rPr>
        <w:t xml:space="preserve"> should be included in the text before the table.</w:t>
      </w:r>
    </w:p>
    <w:p w14:paraId="5415FFDF" w14:textId="6B05F855" w:rsidR="00570437" w:rsidRDefault="00570437" w:rsidP="00570437">
      <w:pPr>
        <w:pStyle w:val="maintext"/>
        <w:ind w:firstLine="400"/>
        <w:rPr>
          <w:lang w:val="en-US"/>
        </w:rPr>
      </w:pPr>
    </w:p>
    <w:p w14:paraId="1EB2CE42" w14:textId="73DD721D" w:rsidR="005608E6" w:rsidRDefault="00570437" w:rsidP="00570437">
      <w:pPr>
        <w:pStyle w:val="maintext"/>
        <w:ind w:firstLine="400"/>
        <w:rPr>
          <w:rFonts w:cs="Times New Roman"/>
          <w:lang w:val="en-US"/>
        </w:rPr>
      </w:pPr>
      <w:r>
        <w:rPr>
          <w:lang w:val="en-US"/>
        </w:rPr>
        <w:t xml:space="preserve">The </w:t>
      </w:r>
      <w:r w:rsidRPr="00570437">
        <w:rPr>
          <w:u w:val="single"/>
          <w:lang w:val="en-US"/>
        </w:rPr>
        <w:t>fourth</w:t>
      </w:r>
      <w:r>
        <w:rPr>
          <w:lang w:val="en-US"/>
        </w:rPr>
        <w:t xml:space="preserve"> correction is about </w:t>
      </w:r>
      <w:r w:rsidR="005608E6" w:rsidRPr="00DF0497">
        <w:rPr>
          <w:rFonts w:cs="Times New Roman"/>
          <w:lang w:eastAsia="en-US"/>
        </w:rPr>
        <w:t>Table 6.3.1.1.2-7</w:t>
      </w:r>
      <w:r>
        <w:rPr>
          <w:rFonts w:cs="Times New Roman"/>
          <w:lang w:eastAsia="en-US"/>
        </w:rPr>
        <w:t xml:space="preserve"> which i</w:t>
      </w:r>
      <w:r w:rsidR="005608E6">
        <w:rPr>
          <w:rFonts w:cs="Times New Roman"/>
          <w:lang w:eastAsia="en-US"/>
        </w:rPr>
        <w:t xml:space="preserve">s for </w:t>
      </w:r>
      <w:r w:rsidR="005608E6" w:rsidRPr="00570437">
        <w:rPr>
          <w:rFonts w:cs="Times New Roman"/>
          <w:i/>
          <w:lang w:eastAsia="en-US"/>
        </w:rPr>
        <w:t>PMI-</w:t>
      </w:r>
      <w:proofErr w:type="spellStart"/>
      <w:r w:rsidR="005608E6" w:rsidRPr="00570437">
        <w:rPr>
          <w:rFonts w:cs="Times New Roman"/>
          <w:i/>
          <w:lang w:eastAsia="en-US"/>
        </w:rPr>
        <w:t>FormatIndicator</w:t>
      </w:r>
      <w:proofErr w:type="spellEnd"/>
      <w:r w:rsidR="005608E6" w:rsidRPr="00570437">
        <w:rPr>
          <w:rFonts w:cs="Times New Roman"/>
          <w:i/>
          <w:lang w:eastAsia="en-US"/>
        </w:rPr>
        <w:t>=</w:t>
      </w:r>
      <w:proofErr w:type="spellStart"/>
      <w:r w:rsidR="005608E6" w:rsidRPr="00570437">
        <w:rPr>
          <w:rFonts w:cs="Times New Roman"/>
          <w:i/>
          <w:lang w:eastAsia="en-US"/>
        </w:rPr>
        <w:t>widebandPMI</w:t>
      </w:r>
      <w:proofErr w:type="spellEnd"/>
      <w:r w:rsidR="005608E6" w:rsidRPr="00DF0497">
        <w:rPr>
          <w:rFonts w:cs="Times New Roman"/>
          <w:lang w:eastAsia="en-US"/>
        </w:rPr>
        <w:t xml:space="preserve"> and </w:t>
      </w:r>
      <w:r w:rsidR="005608E6" w:rsidRPr="00570437">
        <w:rPr>
          <w:rFonts w:cs="Times New Roman"/>
          <w:i/>
          <w:lang w:eastAsia="en-US"/>
        </w:rPr>
        <w:t>CQI-</w:t>
      </w:r>
      <w:proofErr w:type="spellStart"/>
      <w:r w:rsidR="005608E6" w:rsidRPr="00570437">
        <w:rPr>
          <w:rFonts w:cs="Times New Roman"/>
          <w:i/>
          <w:lang w:eastAsia="en-US"/>
        </w:rPr>
        <w:t>FormatIndicator</w:t>
      </w:r>
      <w:proofErr w:type="spellEnd"/>
      <w:r w:rsidR="005608E6" w:rsidRPr="00570437">
        <w:rPr>
          <w:rFonts w:cs="Times New Roman"/>
          <w:i/>
          <w:lang w:eastAsia="en-US"/>
        </w:rPr>
        <w:t>=</w:t>
      </w:r>
      <w:proofErr w:type="spellStart"/>
      <w:r w:rsidR="005608E6" w:rsidRPr="00570437">
        <w:rPr>
          <w:rFonts w:cs="Times New Roman"/>
          <w:i/>
          <w:lang w:eastAsia="en-US"/>
        </w:rPr>
        <w:t>widebandCQI</w:t>
      </w:r>
      <w:proofErr w:type="spellEnd"/>
      <w:r w:rsidR="005608E6">
        <w:rPr>
          <w:rFonts w:cs="Times New Roman"/>
          <w:lang w:eastAsia="en-US"/>
        </w:rPr>
        <w:t xml:space="preserve">, </w:t>
      </w:r>
      <w:r>
        <w:rPr>
          <w:rFonts w:cs="Times New Roman"/>
          <w:lang w:eastAsia="en-US"/>
        </w:rPr>
        <w:t xml:space="preserve">and is </w:t>
      </w:r>
      <w:r w:rsidR="005608E6">
        <w:rPr>
          <w:rFonts w:cs="Times New Roman"/>
          <w:lang w:eastAsia="en-US"/>
        </w:rPr>
        <w:t xml:space="preserve">hence is not applicable to Type II CSI </w:t>
      </w:r>
      <w:r>
        <w:rPr>
          <w:rFonts w:cs="Times New Roman"/>
          <w:lang w:eastAsia="en-US"/>
        </w:rPr>
        <w:t>since WB Type II CSI reporting is not supported</w:t>
      </w:r>
      <w:r w:rsidR="005608E6">
        <w:rPr>
          <w:rFonts w:cs="Times New Roman"/>
          <w:lang w:eastAsia="en-US"/>
        </w:rPr>
        <w:t xml:space="preserve">. Therefore, the reference to Type II </w:t>
      </w:r>
      <w:r w:rsidR="002052E8">
        <w:rPr>
          <w:rFonts w:cs="Times New Roman"/>
          <w:lang w:eastAsia="en-US"/>
        </w:rPr>
        <w:t xml:space="preserve">CSI </w:t>
      </w:r>
      <w:r w:rsidR="005608E6">
        <w:rPr>
          <w:rFonts w:cs="Times New Roman"/>
          <w:lang w:eastAsia="en-US"/>
        </w:rPr>
        <w:t>table (</w:t>
      </w:r>
      <w:r w:rsidR="005608E6" w:rsidRPr="002052E8">
        <w:rPr>
          <w:rFonts w:cs="Times New Roman"/>
          <w:lang w:val="en-US"/>
        </w:rPr>
        <w:t>Table 6.3.1.1.2-5) should be deleted</w:t>
      </w:r>
      <w:r w:rsidR="002052E8">
        <w:rPr>
          <w:rFonts w:cs="Times New Roman"/>
          <w:lang w:val="en-US"/>
        </w:rPr>
        <w:t xml:space="preserve"> </w:t>
      </w:r>
      <w:r w:rsidR="003057C6">
        <w:rPr>
          <w:rFonts w:cs="Times New Roman"/>
          <w:lang w:val="en-US"/>
        </w:rPr>
        <w:t xml:space="preserve">from </w:t>
      </w:r>
      <w:r w:rsidR="003057C6" w:rsidRPr="00DF0497">
        <w:rPr>
          <w:rFonts w:cs="Times New Roman"/>
          <w:lang w:eastAsia="en-US"/>
        </w:rPr>
        <w:t>Table 6.3.1.1.2-7</w:t>
      </w:r>
      <w:r w:rsidR="003057C6">
        <w:rPr>
          <w:rFonts w:cs="Times New Roman"/>
          <w:lang w:eastAsia="en-US"/>
        </w:rPr>
        <w:t xml:space="preserve"> </w:t>
      </w:r>
      <w:bookmarkStart w:id="3" w:name="_GoBack"/>
      <w:bookmarkEnd w:id="3"/>
      <w:r w:rsidR="002052E8">
        <w:rPr>
          <w:rFonts w:cs="Times New Roman"/>
          <w:lang w:val="en-US"/>
        </w:rPr>
        <w:t>including the last row about the number of non-zero WB amplitude coefficients</w:t>
      </w:r>
      <w:r w:rsidR="005608E6" w:rsidRPr="002052E8">
        <w:rPr>
          <w:rFonts w:cs="Times New Roman"/>
          <w:lang w:val="en-US"/>
        </w:rPr>
        <w:t>.</w:t>
      </w:r>
      <w:r w:rsidR="002052E8">
        <w:rPr>
          <w:rFonts w:cs="Times New Roman"/>
          <w:lang w:val="en-US"/>
        </w:rPr>
        <w:t xml:space="preserve"> </w:t>
      </w:r>
    </w:p>
    <w:p w14:paraId="444AF915" w14:textId="0B4277C5" w:rsidR="002052E8" w:rsidRDefault="002052E8" w:rsidP="00570437">
      <w:pPr>
        <w:pStyle w:val="maintext"/>
        <w:ind w:firstLine="400"/>
        <w:rPr>
          <w:rFonts w:cs="Times New Roman"/>
          <w:lang w:val="en-US"/>
        </w:rPr>
      </w:pPr>
    </w:p>
    <w:p w14:paraId="0FF96B94" w14:textId="6F953284" w:rsidR="002052E8" w:rsidRPr="00D73671" w:rsidRDefault="002052E8" w:rsidP="00570437">
      <w:pPr>
        <w:pStyle w:val="maintext"/>
        <w:ind w:firstLine="400"/>
        <w:rPr>
          <w:rFonts w:cs="Times New Roman"/>
          <w:lang w:eastAsia="en-US"/>
        </w:rPr>
      </w:pPr>
      <w:r>
        <w:rPr>
          <w:rFonts w:cs="Times New Roman"/>
          <w:lang w:val="en-US"/>
        </w:rPr>
        <w:lastRenderedPageBreak/>
        <w:t xml:space="preserve">The </w:t>
      </w:r>
      <w:r w:rsidRPr="002052E8">
        <w:rPr>
          <w:rFonts w:cs="Times New Roman"/>
          <w:u w:val="single"/>
          <w:lang w:val="en-US"/>
        </w:rPr>
        <w:t>fifth</w:t>
      </w:r>
      <w:r>
        <w:rPr>
          <w:rFonts w:cs="Times New Roman"/>
          <w:lang w:val="en-US"/>
        </w:rPr>
        <w:t xml:space="preserve"> correction is about </w:t>
      </w:r>
      <w:r w:rsidRPr="002052E8">
        <w:rPr>
          <w:rFonts w:cs="Times New Roman"/>
          <w:lang w:val="en-US"/>
        </w:rPr>
        <w:t>Table 6.3.2.1.2-3</w:t>
      </w:r>
      <w:r>
        <w:rPr>
          <w:rFonts w:cs="Times New Roman"/>
          <w:lang w:val="en-US"/>
        </w:rPr>
        <w:t xml:space="preserve"> in which the reference to Tables 6.3.1.1.2-3/4 for CRI is missing. Also, we suggest to clarify that the WB CQI in this table corresponds to the first TB, similar to the text in the next row “</w:t>
      </w:r>
      <w:proofErr w:type="spellStart"/>
      <w:r w:rsidRPr="00800360">
        <w:rPr>
          <w:lang w:eastAsia="zh-CN"/>
        </w:rPr>
        <w:t>S</w:t>
      </w:r>
      <w:r w:rsidRPr="00800360">
        <w:rPr>
          <w:rFonts w:hint="eastAsia"/>
          <w:lang w:eastAsia="zh-CN"/>
        </w:rPr>
        <w:t>ubband</w:t>
      </w:r>
      <w:proofErr w:type="spellEnd"/>
      <w:r w:rsidRPr="00800360">
        <w:rPr>
          <w:rFonts w:hint="eastAsia"/>
          <w:lang w:eastAsia="zh-CN"/>
        </w:rPr>
        <w:t xml:space="preserve"> differential CQI for the first TB</w:t>
      </w:r>
      <w:r>
        <w:rPr>
          <w:lang w:eastAsia="zh-CN"/>
        </w:rPr>
        <w:t>.</w:t>
      </w:r>
      <w:r>
        <w:rPr>
          <w:rFonts w:cs="Times New Roman"/>
          <w:lang w:val="en-US"/>
        </w:rPr>
        <w:t xml:space="preserve">” </w:t>
      </w:r>
    </w:p>
    <w:p w14:paraId="74EFF286" w14:textId="77777777" w:rsidR="003D05A3" w:rsidRDefault="003D05A3" w:rsidP="005608E6">
      <w:pPr>
        <w:pStyle w:val="maintext"/>
        <w:ind w:firstLineChars="0" w:firstLine="0"/>
        <w:rPr>
          <w:rFonts w:cs="Times New Roman"/>
          <w:b/>
          <w:i/>
          <w:u w:val="single"/>
          <w:lang w:val="en-US"/>
        </w:rPr>
      </w:pPr>
    </w:p>
    <w:p w14:paraId="4C9F7698" w14:textId="60749E76" w:rsidR="005608E6" w:rsidRDefault="005608E6" w:rsidP="005608E6">
      <w:pPr>
        <w:pStyle w:val="maintext"/>
        <w:ind w:firstLineChars="0" w:firstLine="0"/>
        <w:rPr>
          <w:rFonts w:cs="Times New Roman"/>
          <w:i/>
          <w:lang w:val="en-US"/>
        </w:rPr>
      </w:pPr>
      <w:r w:rsidRPr="00D73671">
        <w:rPr>
          <w:rFonts w:cs="Times New Roman"/>
          <w:b/>
          <w:i/>
          <w:u w:val="single"/>
          <w:lang w:val="en-US"/>
        </w:rPr>
        <w:t>Proposal</w:t>
      </w:r>
      <w:r w:rsidRPr="00D73671">
        <w:rPr>
          <w:rFonts w:cs="Times New Roman"/>
          <w:i/>
          <w:lang w:val="en-US"/>
        </w:rPr>
        <w:t xml:space="preserve">: </w:t>
      </w:r>
      <w:r w:rsidR="0015086F">
        <w:rPr>
          <w:rFonts w:cs="Times New Roman"/>
          <w:i/>
          <w:lang w:val="en-US"/>
        </w:rPr>
        <w:t>Make the following corrections in</w:t>
      </w:r>
      <w:r w:rsidR="0015086F" w:rsidRPr="00D73671">
        <w:rPr>
          <w:rFonts w:cs="Times New Roman"/>
          <w:i/>
          <w:lang w:val="en-US"/>
        </w:rPr>
        <w:t xml:space="preserve"> TS38.212 [</w:t>
      </w:r>
      <w:r w:rsidR="0015086F">
        <w:rPr>
          <w:rFonts w:cs="Times New Roman"/>
          <w:i/>
          <w:lang w:val="en-US"/>
        </w:rPr>
        <w:t>3</w:t>
      </w:r>
      <w:r w:rsidR="0015086F" w:rsidRPr="00D73671">
        <w:rPr>
          <w:rFonts w:cs="Times New Roman"/>
          <w:i/>
          <w:lang w:val="en-US"/>
        </w:rPr>
        <w:t>]</w:t>
      </w:r>
    </w:p>
    <w:p w14:paraId="1C957D0A" w14:textId="0998EF2E" w:rsidR="005608E6" w:rsidRDefault="005608E6" w:rsidP="005608E6">
      <w:pPr>
        <w:pStyle w:val="maintext"/>
        <w:numPr>
          <w:ilvl w:val="0"/>
          <w:numId w:val="15"/>
        </w:numPr>
        <w:ind w:firstLineChars="0"/>
        <w:rPr>
          <w:rFonts w:cs="Times New Roman"/>
          <w:i/>
          <w:lang w:val="en-US"/>
        </w:rPr>
      </w:pPr>
      <w:r>
        <w:rPr>
          <w:rFonts w:cs="Times New Roman"/>
          <w:i/>
          <w:lang w:val="en-US"/>
        </w:rPr>
        <w:t>Add CRI in the titles</w:t>
      </w:r>
      <w:r w:rsidR="002052E8">
        <w:rPr>
          <w:rFonts w:cs="Times New Roman"/>
          <w:i/>
          <w:lang w:val="en-US"/>
        </w:rPr>
        <w:t>/descriptions</w:t>
      </w:r>
      <w:r>
        <w:rPr>
          <w:rFonts w:cs="Times New Roman"/>
          <w:i/>
          <w:lang w:val="en-US"/>
        </w:rPr>
        <w:t xml:space="preserve"> of </w:t>
      </w:r>
      <w:r w:rsidRPr="00385CD2">
        <w:rPr>
          <w:rFonts w:cs="Times New Roman"/>
          <w:i/>
          <w:lang w:val="en-US"/>
        </w:rPr>
        <w:t>Table 6.3.1.1.2-</w:t>
      </w:r>
      <w:r>
        <w:rPr>
          <w:rFonts w:cs="Times New Roman"/>
          <w:i/>
          <w:lang w:val="en-US"/>
        </w:rPr>
        <w:t xml:space="preserve">3 and </w:t>
      </w:r>
      <w:r w:rsidRPr="00385CD2">
        <w:rPr>
          <w:rFonts w:cs="Times New Roman"/>
          <w:i/>
          <w:lang w:val="en-US"/>
        </w:rPr>
        <w:t>Table 6.3.1.1.2-</w:t>
      </w:r>
      <w:r>
        <w:rPr>
          <w:rFonts w:cs="Times New Roman"/>
          <w:i/>
          <w:lang w:val="en-US"/>
        </w:rPr>
        <w:t xml:space="preserve">4 </w:t>
      </w:r>
    </w:p>
    <w:p w14:paraId="0D4A2E8A" w14:textId="6BB4FEDA" w:rsidR="002052E8" w:rsidRDefault="002052E8" w:rsidP="002052E8">
      <w:pPr>
        <w:pStyle w:val="maintext"/>
        <w:numPr>
          <w:ilvl w:val="0"/>
          <w:numId w:val="15"/>
        </w:numPr>
        <w:ind w:firstLineChars="0"/>
        <w:rPr>
          <w:rFonts w:cs="Times New Roman"/>
          <w:i/>
          <w:lang w:val="en-US"/>
        </w:rPr>
      </w:pPr>
      <w:r>
        <w:rPr>
          <w:rFonts w:cs="Times New Roman"/>
          <w:i/>
          <w:lang w:val="en-US"/>
        </w:rPr>
        <w:t xml:space="preserve">Delete the CRI </w:t>
      </w:r>
      <w:proofErr w:type="spellStart"/>
      <w:r>
        <w:rPr>
          <w:rFonts w:cs="Times New Roman"/>
          <w:i/>
          <w:lang w:val="en-US"/>
        </w:rPr>
        <w:t>bitwidth</w:t>
      </w:r>
      <w:proofErr w:type="spellEnd"/>
      <w:r>
        <w:rPr>
          <w:rFonts w:cs="Times New Roman"/>
          <w:i/>
          <w:lang w:val="en-US"/>
        </w:rPr>
        <w:t xml:space="preserve"> </w:t>
      </w:r>
      <w:r>
        <w:rPr>
          <w:rFonts w:cs="Times New Roman"/>
          <w:i/>
          <w:lang w:val="en-US"/>
        </w:rPr>
        <w:t>from</w:t>
      </w:r>
      <w:r>
        <w:rPr>
          <w:rFonts w:cs="Times New Roman"/>
          <w:i/>
          <w:lang w:val="en-US"/>
        </w:rPr>
        <w:t xml:space="preserve"> </w:t>
      </w:r>
      <w:r w:rsidRPr="00385CD2">
        <w:rPr>
          <w:rFonts w:cs="Times New Roman"/>
          <w:i/>
          <w:lang w:val="en-US"/>
        </w:rPr>
        <w:t>Table 6.3.1.1.2-5</w:t>
      </w:r>
      <w:r>
        <w:rPr>
          <w:rFonts w:cs="Times New Roman"/>
          <w:i/>
          <w:lang w:val="en-US"/>
        </w:rPr>
        <w:t xml:space="preserve"> and its description</w:t>
      </w:r>
      <w:r w:rsidR="0015086F">
        <w:rPr>
          <w:rFonts w:cs="Times New Roman"/>
          <w:i/>
          <w:lang w:val="en-US"/>
        </w:rPr>
        <w:t xml:space="preserve"> after the table</w:t>
      </w:r>
    </w:p>
    <w:p w14:paraId="44ACF96B" w14:textId="5E0DCFA0" w:rsidR="005608E6" w:rsidRDefault="005608E6" w:rsidP="005608E6">
      <w:pPr>
        <w:pStyle w:val="maintext"/>
        <w:numPr>
          <w:ilvl w:val="0"/>
          <w:numId w:val="15"/>
        </w:numPr>
        <w:ind w:firstLineChars="0"/>
        <w:rPr>
          <w:rFonts w:cs="Times New Roman"/>
          <w:i/>
          <w:lang w:val="en-US"/>
        </w:rPr>
      </w:pPr>
      <w:r>
        <w:rPr>
          <w:rFonts w:cs="Times New Roman"/>
          <w:i/>
          <w:lang w:val="en-US"/>
        </w:rPr>
        <w:t xml:space="preserve">Delete reference to CRI </w:t>
      </w:r>
      <w:proofErr w:type="spellStart"/>
      <w:r w:rsidR="0015086F">
        <w:rPr>
          <w:rFonts w:cs="Times New Roman"/>
          <w:i/>
          <w:lang w:val="en-US"/>
        </w:rPr>
        <w:t>bitwidth</w:t>
      </w:r>
      <w:proofErr w:type="spellEnd"/>
      <w:r w:rsidR="0015086F">
        <w:rPr>
          <w:rFonts w:cs="Times New Roman"/>
          <w:i/>
          <w:lang w:val="en-US"/>
        </w:rPr>
        <w:t xml:space="preserve"> </w:t>
      </w:r>
      <w:r>
        <w:rPr>
          <w:rFonts w:cs="Times New Roman"/>
          <w:i/>
          <w:lang w:val="en-US"/>
        </w:rPr>
        <w:t xml:space="preserve">in </w:t>
      </w:r>
      <w:r w:rsidRPr="00385CD2">
        <w:rPr>
          <w:rFonts w:cs="Times New Roman"/>
          <w:i/>
          <w:lang w:val="en-US"/>
        </w:rPr>
        <w:t>Table 6.3.1.1.2-5</w:t>
      </w:r>
      <w:r>
        <w:rPr>
          <w:rFonts w:cs="Times New Roman"/>
          <w:i/>
          <w:lang w:val="en-US"/>
        </w:rPr>
        <w:t xml:space="preserve"> from </w:t>
      </w:r>
      <w:r w:rsidR="0015086F">
        <w:rPr>
          <w:rFonts w:cs="Times New Roman"/>
          <w:i/>
          <w:lang w:val="en-US"/>
        </w:rPr>
        <w:t xml:space="preserve">Table 6.3.1.1.2-7 and </w:t>
      </w:r>
      <w:r w:rsidRPr="00DF0497">
        <w:rPr>
          <w:rFonts w:cs="Times New Roman"/>
          <w:i/>
          <w:lang w:val="en-US"/>
        </w:rPr>
        <w:t>Table 6.3.1.1.2-9</w:t>
      </w:r>
      <w:r>
        <w:rPr>
          <w:rFonts w:cs="Times New Roman"/>
          <w:i/>
          <w:lang w:val="en-US"/>
        </w:rPr>
        <w:t xml:space="preserve"> </w:t>
      </w:r>
    </w:p>
    <w:p w14:paraId="6A4A0681" w14:textId="77777777" w:rsidR="0015086F" w:rsidRPr="0015086F" w:rsidRDefault="0015086F" w:rsidP="0015086F">
      <w:pPr>
        <w:pStyle w:val="maintext"/>
        <w:numPr>
          <w:ilvl w:val="0"/>
          <w:numId w:val="15"/>
        </w:numPr>
        <w:ind w:firstLineChars="0"/>
        <w:rPr>
          <w:rFonts w:cs="Times New Roman"/>
          <w:i/>
          <w:lang w:val="en-US"/>
        </w:rPr>
      </w:pPr>
      <w:r w:rsidRPr="0015086F">
        <w:rPr>
          <w:rFonts w:cs="Times New Roman"/>
          <w:i/>
          <w:lang w:val="en-US"/>
        </w:rPr>
        <w:t xml:space="preserve">Add </w:t>
      </w:r>
      <w:proofErr w:type="spellStart"/>
      <w:r w:rsidRPr="0015086F">
        <w:rPr>
          <w:i/>
          <w:lang w:val="en-US"/>
        </w:rPr>
        <w:t>CodebookType</w:t>
      </w:r>
      <w:proofErr w:type="spellEnd"/>
      <w:r w:rsidRPr="0015086F">
        <w:rPr>
          <w:rFonts w:hint="eastAsia"/>
          <w:i/>
          <w:lang w:val="en-US" w:eastAsia="zh-CN"/>
        </w:rPr>
        <w:t>=</w:t>
      </w:r>
      <w:proofErr w:type="spellStart"/>
      <w:r w:rsidRPr="0015086F">
        <w:rPr>
          <w:i/>
          <w:lang w:val="en-US"/>
        </w:rPr>
        <w:t>TypeII-PortSelection</w:t>
      </w:r>
      <w:proofErr w:type="spellEnd"/>
      <w:r w:rsidRPr="0015086F">
        <w:rPr>
          <w:i/>
          <w:lang w:val="en-US"/>
        </w:rPr>
        <w:t xml:space="preserve"> in the text </w:t>
      </w:r>
      <w:r>
        <w:rPr>
          <w:i/>
          <w:lang w:val="en-US"/>
        </w:rPr>
        <w:t>describing</w:t>
      </w:r>
      <w:r w:rsidRPr="0015086F">
        <w:rPr>
          <w:i/>
          <w:lang w:val="en-US"/>
        </w:rPr>
        <w:t xml:space="preserve"> </w:t>
      </w:r>
      <w:r w:rsidRPr="0015086F">
        <w:rPr>
          <w:rFonts w:cs="Times New Roman"/>
          <w:i/>
          <w:lang w:val="en-US"/>
        </w:rPr>
        <w:t xml:space="preserve">Table 6.3.1.1.2-5  </w:t>
      </w:r>
    </w:p>
    <w:p w14:paraId="52E3052A" w14:textId="4DF218C9" w:rsidR="0015086F" w:rsidRDefault="0015086F" w:rsidP="0015086F">
      <w:pPr>
        <w:pStyle w:val="maintext"/>
        <w:numPr>
          <w:ilvl w:val="0"/>
          <w:numId w:val="15"/>
        </w:numPr>
        <w:ind w:firstLineChars="0"/>
        <w:rPr>
          <w:rFonts w:cs="Times New Roman"/>
          <w:i/>
          <w:lang w:val="en-US"/>
        </w:rPr>
      </w:pPr>
      <w:r>
        <w:rPr>
          <w:rFonts w:cs="Times New Roman"/>
          <w:i/>
          <w:lang w:val="en-US"/>
        </w:rPr>
        <w:t xml:space="preserve">Delete reference to </w:t>
      </w:r>
      <w:r w:rsidRPr="00385CD2">
        <w:rPr>
          <w:rFonts w:cs="Times New Roman"/>
          <w:i/>
          <w:lang w:val="en-US"/>
        </w:rPr>
        <w:t>Table 6.3.1.1.2-5</w:t>
      </w:r>
      <w:r>
        <w:rPr>
          <w:rFonts w:cs="Times New Roman"/>
          <w:i/>
          <w:lang w:val="en-US"/>
        </w:rPr>
        <w:t xml:space="preserve"> from Table 6.3.1.1.2-7</w:t>
      </w:r>
      <w:r>
        <w:rPr>
          <w:rFonts w:cs="Times New Roman"/>
          <w:i/>
          <w:lang w:val="en-US"/>
        </w:rPr>
        <w:t xml:space="preserve">; delete the </w:t>
      </w:r>
      <w:r w:rsidRPr="0015086F">
        <w:rPr>
          <w:rFonts w:cs="Times New Roman"/>
          <w:i/>
          <w:lang w:val="en-US"/>
        </w:rPr>
        <w:t>last row about the number of non-zero WB amplitude coefficients</w:t>
      </w:r>
    </w:p>
    <w:p w14:paraId="5BADA5EB" w14:textId="4779BC69" w:rsidR="0015086F" w:rsidRDefault="0015086F" w:rsidP="0015086F">
      <w:pPr>
        <w:pStyle w:val="maintext"/>
        <w:numPr>
          <w:ilvl w:val="0"/>
          <w:numId w:val="15"/>
        </w:numPr>
        <w:ind w:firstLineChars="0"/>
        <w:rPr>
          <w:rFonts w:cs="Times New Roman"/>
          <w:i/>
          <w:lang w:val="en-US"/>
        </w:rPr>
      </w:pPr>
      <w:r>
        <w:rPr>
          <w:rFonts w:cs="Times New Roman"/>
          <w:i/>
          <w:lang w:val="en-US"/>
        </w:rPr>
        <w:t xml:space="preserve">Add </w:t>
      </w:r>
      <w:r w:rsidRPr="0015086F">
        <w:rPr>
          <w:rFonts w:cs="Times New Roman"/>
          <w:i/>
          <w:lang w:val="en-US"/>
        </w:rPr>
        <w:t>Tables 6.3.1.1.2-3/4</w:t>
      </w:r>
      <w:r>
        <w:rPr>
          <w:rFonts w:cs="Times New Roman"/>
          <w:i/>
          <w:lang w:val="en-US"/>
        </w:rPr>
        <w:t xml:space="preserve"> as reference for CRI </w:t>
      </w:r>
      <w:proofErr w:type="spellStart"/>
      <w:r>
        <w:rPr>
          <w:rFonts w:cs="Times New Roman"/>
          <w:i/>
          <w:lang w:val="en-US"/>
        </w:rPr>
        <w:t>bitwidth</w:t>
      </w:r>
      <w:proofErr w:type="spellEnd"/>
      <w:r>
        <w:rPr>
          <w:rFonts w:cs="Times New Roman"/>
          <w:i/>
          <w:lang w:val="en-US"/>
        </w:rPr>
        <w:t xml:space="preserve"> in </w:t>
      </w:r>
      <w:r w:rsidRPr="0015086F">
        <w:rPr>
          <w:rFonts w:cs="Times New Roman"/>
          <w:i/>
          <w:lang w:val="en-US"/>
        </w:rPr>
        <w:t>Table 6.3.2.1.2-3</w:t>
      </w:r>
    </w:p>
    <w:p w14:paraId="243DE00A" w14:textId="03BFB74A" w:rsidR="0015086F" w:rsidRPr="0015086F" w:rsidRDefault="0015086F" w:rsidP="0015086F">
      <w:pPr>
        <w:pStyle w:val="maintext"/>
        <w:numPr>
          <w:ilvl w:val="0"/>
          <w:numId w:val="15"/>
        </w:numPr>
        <w:ind w:firstLineChars="0"/>
        <w:rPr>
          <w:rFonts w:cs="Times New Roman"/>
          <w:i/>
          <w:lang w:val="en-US"/>
        </w:rPr>
      </w:pPr>
      <w:r>
        <w:rPr>
          <w:rFonts w:cs="Times New Roman"/>
          <w:i/>
          <w:lang w:val="en-US"/>
        </w:rPr>
        <w:t xml:space="preserve">Add the clarification in </w:t>
      </w:r>
      <w:r w:rsidRPr="0015086F">
        <w:rPr>
          <w:rFonts w:cs="Times New Roman"/>
          <w:i/>
          <w:lang w:val="en-US"/>
        </w:rPr>
        <w:t>Table 6.3.2.1.2-3</w:t>
      </w:r>
      <w:r>
        <w:rPr>
          <w:rFonts w:cs="Times New Roman"/>
          <w:i/>
          <w:lang w:val="en-US"/>
        </w:rPr>
        <w:t xml:space="preserve"> </w:t>
      </w:r>
      <w:r w:rsidRPr="0015086F">
        <w:rPr>
          <w:rFonts w:cs="Times New Roman"/>
          <w:i/>
          <w:lang w:val="en-US"/>
        </w:rPr>
        <w:t>that WB CQI corresponds to the first TB</w:t>
      </w:r>
    </w:p>
    <w:p w14:paraId="257A8B6B" w14:textId="77777777" w:rsidR="005608E6" w:rsidRPr="00D73671" w:rsidRDefault="005608E6" w:rsidP="005608E6">
      <w:pPr>
        <w:pStyle w:val="maintext"/>
        <w:ind w:firstLineChars="0" w:firstLine="0"/>
        <w:rPr>
          <w:rFonts w:cs="Times New Roman"/>
          <w:i/>
          <w:highlight w:val="yellow"/>
          <w:lang w:val="en-US"/>
        </w:rPr>
      </w:pPr>
    </w:p>
    <w:p w14:paraId="69435C8A" w14:textId="40081241" w:rsidR="005608E6" w:rsidRDefault="005608E6" w:rsidP="005608E6">
      <w:pPr>
        <w:spacing w:before="60" w:after="60" w:line="288" w:lineRule="auto"/>
        <w:jc w:val="both"/>
      </w:pPr>
      <w:r w:rsidRPr="00D73671">
        <w:t>The correspond</w:t>
      </w:r>
      <w:r>
        <w:t>ing text proposal is shown in Section 5 below.</w:t>
      </w:r>
    </w:p>
    <w:p w14:paraId="4E64C58B" w14:textId="77777777" w:rsidR="00467272" w:rsidRPr="008B5C9B" w:rsidRDefault="00467272" w:rsidP="008B5C9B">
      <w:pPr>
        <w:spacing w:before="60" w:after="60" w:line="288" w:lineRule="auto"/>
        <w:rPr>
          <w:i/>
        </w:rPr>
      </w:pPr>
    </w:p>
    <w:p w14:paraId="18B248F2" w14:textId="25D51113" w:rsidR="003D3E2E" w:rsidRPr="000C035A" w:rsidRDefault="003D3E2E" w:rsidP="002958FD">
      <w:pPr>
        <w:pStyle w:val="Heading1"/>
        <w:rPr>
          <w:sz w:val="28"/>
          <w:lang w:val="en-US"/>
        </w:rPr>
      </w:pPr>
      <w:r w:rsidRPr="000C035A">
        <w:rPr>
          <w:sz w:val="28"/>
          <w:lang w:val="en-US"/>
        </w:rPr>
        <w:t>Conclusions</w:t>
      </w:r>
      <w:bookmarkEnd w:id="2"/>
    </w:p>
    <w:p w14:paraId="73785367" w14:textId="464FA57C" w:rsidR="00EB586D" w:rsidRPr="00CA05E0" w:rsidRDefault="00E468B7" w:rsidP="00CA05E0">
      <w:pPr>
        <w:pStyle w:val="2222"/>
        <w:spacing w:after="120" w:line="288" w:lineRule="auto"/>
        <w:ind w:firstLineChars="0" w:firstLine="450"/>
        <w:rPr>
          <w:lang w:val="en-US" w:eastAsia="ko-KR"/>
        </w:rPr>
      </w:pPr>
      <w:r w:rsidRPr="00836647">
        <w:rPr>
          <w:lang w:val="en-US" w:eastAsia="ko-KR"/>
        </w:rPr>
        <w:t>In this</w:t>
      </w:r>
      <w:r w:rsidR="009C51F2" w:rsidRPr="00836647">
        <w:rPr>
          <w:lang w:val="en-US" w:eastAsia="ko-KR"/>
        </w:rPr>
        <w:t xml:space="preserve"> contribution, </w:t>
      </w:r>
      <w:r w:rsidR="00192562">
        <w:rPr>
          <w:lang w:val="en-US" w:eastAsia="ko-KR"/>
        </w:rPr>
        <w:t xml:space="preserve">the following </w:t>
      </w:r>
      <w:r w:rsidR="00192562" w:rsidRPr="00192562">
        <w:rPr>
          <w:b/>
          <w:u w:val="single"/>
          <w:lang w:val="en-US" w:eastAsia="ko-KR"/>
        </w:rPr>
        <w:t>proposals</w:t>
      </w:r>
      <w:r w:rsidR="00192562">
        <w:rPr>
          <w:lang w:val="en-US" w:eastAsia="ko-KR"/>
        </w:rPr>
        <w:t xml:space="preserve"> are made</w:t>
      </w:r>
      <w:r w:rsidR="0092565C">
        <w:rPr>
          <w:lang w:val="en-US" w:eastAsia="ko-KR"/>
        </w:rPr>
        <w:t xml:space="preserve"> for </w:t>
      </w:r>
      <w:r w:rsidR="00EB586D">
        <w:rPr>
          <w:lang w:val="en-US" w:eastAsia="ko-KR"/>
        </w:rPr>
        <w:t>the</w:t>
      </w:r>
      <w:r w:rsidR="0092565C">
        <w:rPr>
          <w:lang w:val="en-US" w:eastAsia="ko-KR"/>
        </w:rPr>
        <w:t xml:space="preserve"> corrections</w:t>
      </w:r>
      <w:r w:rsidR="00447AC4">
        <w:rPr>
          <w:lang w:val="en-US" w:eastAsia="ko-KR"/>
        </w:rPr>
        <w:t>/clarifications in NR specification</w:t>
      </w:r>
      <w:r w:rsidR="000C035A">
        <w:rPr>
          <w:lang w:val="en-US" w:eastAsia="ko-KR"/>
        </w:rPr>
        <w:t>:</w:t>
      </w:r>
    </w:p>
    <w:p w14:paraId="1BEB0E38" w14:textId="496CDBBA" w:rsidR="008B5C9B" w:rsidRPr="00D5347B" w:rsidRDefault="00447AC4" w:rsidP="008B5C9B">
      <w:pPr>
        <w:pStyle w:val="ListParagraph"/>
        <w:numPr>
          <w:ilvl w:val="0"/>
          <w:numId w:val="10"/>
        </w:numPr>
        <w:tabs>
          <w:tab w:val="center" w:pos="4819"/>
        </w:tabs>
        <w:ind w:leftChars="0"/>
        <w:rPr>
          <w:i/>
          <w:lang w:val="en-US"/>
        </w:rPr>
      </w:pPr>
      <w:r>
        <w:rPr>
          <w:i/>
        </w:rPr>
        <w:t>Clarify in TS 38.214</w:t>
      </w:r>
      <w:r w:rsidR="0015086F">
        <w:rPr>
          <w:i/>
        </w:rPr>
        <w:t xml:space="preserve"> [1]</w:t>
      </w:r>
      <w:r w:rsidR="00A74B9C">
        <w:rPr>
          <w:i/>
        </w:rPr>
        <w:t xml:space="preserve"> that</w:t>
      </w:r>
      <w:r>
        <w:rPr>
          <w:i/>
        </w:rPr>
        <w:t xml:space="preserve"> </w:t>
      </w:r>
      <w:r w:rsidR="008B5C9B">
        <w:rPr>
          <w:i/>
        </w:rPr>
        <w:t>WB Type II CSI reporting</w:t>
      </w:r>
      <w:r>
        <w:rPr>
          <w:i/>
        </w:rPr>
        <w:t xml:space="preserve"> (comprising both Part 1 and Part 2)</w:t>
      </w:r>
      <w:r w:rsidR="008B5C9B">
        <w:rPr>
          <w:i/>
        </w:rPr>
        <w:t xml:space="preserve"> is not supported.</w:t>
      </w:r>
    </w:p>
    <w:p w14:paraId="38E53A73" w14:textId="77777777" w:rsidR="0015086F" w:rsidRDefault="0015086F" w:rsidP="0015086F">
      <w:pPr>
        <w:pStyle w:val="maintext"/>
        <w:numPr>
          <w:ilvl w:val="0"/>
          <w:numId w:val="10"/>
        </w:numPr>
        <w:ind w:firstLineChars="0"/>
        <w:rPr>
          <w:rFonts w:cs="Times New Roman"/>
          <w:i/>
          <w:lang w:val="en-US"/>
        </w:rPr>
      </w:pPr>
      <w:r>
        <w:rPr>
          <w:rFonts w:cs="Times New Roman"/>
          <w:i/>
          <w:lang w:val="en-US"/>
        </w:rPr>
        <w:t>Make the following corrections in</w:t>
      </w:r>
      <w:r w:rsidRPr="00D73671">
        <w:rPr>
          <w:rFonts w:cs="Times New Roman"/>
          <w:i/>
          <w:lang w:val="en-US"/>
        </w:rPr>
        <w:t xml:space="preserve"> TS38.212 [</w:t>
      </w:r>
      <w:r>
        <w:rPr>
          <w:rFonts w:cs="Times New Roman"/>
          <w:i/>
          <w:lang w:val="en-US"/>
        </w:rPr>
        <w:t>3</w:t>
      </w:r>
      <w:r w:rsidRPr="00D73671">
        <w:rPr>
          <w:rFonts w:cs="Times New Roman"/>
          <w:i/>
          <w:lang w:val="en-US"/>
        </w:rPr>
        <w:t>]</w:t>
      </w:r>
    </w:p>
    <w:p w14:paraId="4D0013AF" w14:textId="77777777" w:rsidR="0015086F" w:rsidRDefault="0015086F" w:rsidP="0015086F">
      <w:pPr>
        <w:pStyle w:val="maintext"/>
        <w:numPr>
          <w:ilvl w:val="1"/>
          <w:numId w:val="15"/>
        </w:numPr>
        <w:ind w:firstLineChars="0"/>
        <w:rPr>
          <w:rFonts w:cs="Times New Roman"/>
          <w:i/>
          <w:lang w:val="en-US"/>
        </w:rPr>
      </w:pPr>
      <w:r>
        <w:rPr>
          <w:rFonts w:cs="Times New Roman"/>
          <w:i/>
          <w:lang w:val="en-US"/>
        </w:rPr>
        <w:t xml:space="preserve">Add CRI in the titles/descriptions of </w:t>
      </w:r>
      <w:r w:rsidRPr="00385CD2">
        <w:rPr>
          <w:rFonts w:cs="Times New Roman"/>
          <w:i/>
          <w:lang w:val="en-US"/>
        </w:rPr>
        <w:t>Table 6.3.1.1.2-</w:t>
      </w:r>
      <w:r>
        <w:rPr>
          <w:rFonts w:cs="Times New Roman"/>
          <w:i/>
          <w:lang w:val="en-US"/>
        </w:rPr>
        <w:t xml:space="preserve">3 and </w:t>
      </w:r>
      <w:r w:rsidRPr="00385CD2">
        <w:rPr>
          <w:rFonts w:cs="Times New Roman"/>
          <w:i/>
          <w:lang w:val="en-US"/>
        </w:rPr>
        <w:t>Table 6.3.1.1.2-</w:t>
      </w:r>
      <w:r>
        <w:rPr>
          <w:rFonts w:cs="Times New Roman"/>
          <w:i/>
          <w:lang w:val="en-US"/>
        </w:rPr>
        <w:t xml:space="preserve">4 </w:t>
      </w:r>
    </w:p>
    <w:p w14:paraId="17000C79" w14:textId="77777777" w:rsidR="0015086F" w:rsidRDefault="0015086F" w:rsidP="0015086F">
      <w:pPr>
        <w:pStyle w:val="maintext"/>
        <w:numPr>
          <w:ilvl w:val="1"/>
          <w:numId w:val="15"/>
        </w:numPr>
        <w:ind w:firstLineChars="0"/>
        <w:rPr>
          <w:rFonts w:cs="Times New Roman"/>
          <w:i/>
          <w:lang w:val="en-US"/>
        </w:rPr>
      </w:pPr>
      <w:r>
        <w:rPr>
          <w:rFonts w:cs="Times New Roman"/>
          <w:i/>
          <w:lang w:val="en-US"/>
        </w:rPr>
        <w:t xml:space="preserve">Delete the CRI </w:t>
      </w:r>
      <w:proofErr w:type="spellStart"/>
      <w:r>
        <w:rPr>
          <w:rFonts w:cs="Times New Roman"/>
          <w:i/>
          <w:lang w:val="en-US"/>
        </w:rPr>
        <w:t>bitwidth</w:t>
      </w:r>
      <w:proofErr w:type="spellEnd"/>
      <w:r>
        <w:rPr>
          <w:rFonts w:cs="Times New Roman"/>
          <w:i/>
          <w:lang w:val="en-US"/>
        </w:rPr>
        <w:t xml:space="preserve"> from </w:t>
      </w:r>
      <w:r w:rsidRPr="00385CD2">
        <w:rPr>
          <w:rFonts w:cs="Times New Roman"/>
          <w:i/>
          <w:lang w:val="en-US"/>
        </w:rPr>
        <w:t>Table 6.3.1.1.2-5</w:t>
      </w:r>
      <w:r>
        <w:rPr>
          <w:rFonts w:cs="Times New Roman"/>
          <w:i/>
          <w:lang w:val="en-US"/>
        </w:rPr>
        <w:t xml:space="preserve"> and its description after the table</w:t>
      </w:r>
    </w:p>
    <w:p w14:paraId="77EB4702" w14:textId="77777777" w:rsidR="0015086F" w:rsidRDefault="0015086F" w:rsidP="0015086F">
      <w:pPr>
        <w:pStyle w:val="maintext"/>
        <w:numPr>
          <w:ilvl w:val="1"/>
          <w:numId w:val="15"/>
        </w:numPr>
        <w:ind w:firstLineChars="0"/>
        <w:rPr>
          <w:rFonts w:cs="Times New Roman"/>
          <w:i/>
          <w:lang w:val="en-US"/>
        </w:rPr>
      </w:pPr>
      <w:r>
        <w:rPr>
          <w:rFonts w:cs="Times New Roman"/>
          <w:i/>
          <w:lang w:val="en-US"/>
        </w:rPr>
        <w:t xml:space="preserve">Delete reference to CRI </w:t>
      </w:r>
      <w:proofErr w:type="spellStart"/>
      <w:r>
        <w:rPr>
          <w:rFonts w:cs="Times New Roman"/>
          <w:i/>
          <w:lang w:val="en-US"/>
        </w:rPr>
        <w:t>bitwidth</w:t>
      </w:r>
      <w:proofErr w:type="spellEnd"/>
      <w:r>
        <w:rPr>
          <w:rFonts w:cs="Times New Roman"/>
          <w:i/>
          <w:lang w:val="en-US"/>
        </w:rPr>
        <w:t xml:space="preserve"> in </w:t>
      </w:r>
      <w:r w:rsidRPr="00385CD2">
        <w:rPr>
          <w:rFonts w:cs="Times New Roman"/>
          <w:i/>
          <w:lang w:val="en-US"/>
        </w:rPr>
        <w:t>Table 6.3.1.1.2-5</w:t>
      </w:r>
      <w:r>
        <w:rPr>
          <w:rFonts w:cs="Times New Roman"/>
          <w:i/>
          <w:lang w:val="en-US"/>
        </w:rPr>
        <w:t xml:space="preserve"> from Table 6.3.1.1.2-7 and </w:t>
      </w:r>
      <w:r w:rsidRPr="00DF0497">
        <w:rPr>
          <w:rFonts w:cs="Times New Roman"/>
          <w:i/>
          <w:lang w:val="en-US"/>
        </w:rPr>
        <w:t>Table 6.3.1.1.2-9</w:t>
      </w:r>
      <w:r>
        <w:rPr>
          <w:rFonts w:cs="Times New Roman"/>
          <w:i/>
          <w:lang w:val="en-US"/>
        </w:rPr>
        <w:t xml:space="preserve"> </w:t>
      </w:r>
    </w:p>
    <w:p w14:paraId="18101BC1" w14:textId="77777777" w:rsidR="0015086F" w:rsidRPr="0015086F" w:rsidRDefault="0015086F" w:rsidP="0015086F">
      <w:pPr>
        <w:pStyle w:val="maintext"/>
        <w:numPr>
          <w:ilvl w:val="1"/>
          <w:numId w:val="15"/>
        </w:numPr>
        <w:ind w:firstLineChars="0"/>
        <w:rPr>
          <w:rFonts w:cs="Times New Roman"/>
          <w:i/>
          <w:lang w:val="en-US"/>
        </w:rPr>
      </w:pPr>
      <w:r w:rsidRPr="0015086F">
        <w:rPr>
          <w:rFonts w:cs="Times New Roman"/>
          <w:i/>
          <w:lang w:val="en-US"/>
        </w:rPr>
        <w:t xml:space="preserve">Add </w:t>
      </w:r>
      <w:proofErr w:type="spellStart"/>
      <w:r w:rsidRPr="0015086F">
        <w:rPr>
          <w:i/>
          <w:lang w:val="en-US"/>
        </w:rPr>
        <w:t>CodebookType</w:t>
      </w:r>
      <w:proofErr w:type="spellEnd"/>
      <w:r w:rsidRPr="0015086F">
        <w:rPr>
          <w:rFonts w:hint="eastAsia"/>
          <w:i/>
          <w:lang w:val="en-US" w:eastAsia="zh-CN"/>
        </w:rPr>
        <w:t>=</w:t>
      </w:r>
      <w:proofErr w:type="spellStart"/>
      <w:r w:rsidRPr="0015086F">
        <w:rPr>
          <w:i/>
          <w:lang w:val="en-US"/>
        </w:rPr>
        <w:t>TypeII-PortSelection</w:t>
      </w:r>
      <w:proofErr w:type="spellEnd"/>
      <w:r w:rsidRPr="0015086F">
        <w:rPr>
          <w:i/>
          <w:lang w:val="en-US"/>
        </w:rPr>
        <w:t xml:space="preserve"> in the text </w:t>
      </w:r>
      <w:r>
        <w:rPr>
          <w:i/>
          <w:lang w:val="en-US"/>
        </w:rPr>
        <w:t>describing</w:t>
      </w:r>
      <w:r w:rsidRPr="0015086F">
        <w:rPr>
          <w:i/>
          <w:lang w:val="en-US"/>
        </w:rPr>
        <w:t xml:space="preserve"> </w:t>
      </w:r>
      <w:r w:rsidRPr="0015086F">
        <w:rPr>
          <w:rFonts w:cs="Times New Roman"/>
          <w:i/>
          <w:lang w:val="en-US"/>
        </w:rPr>
        <w:t xml:space="preserve">Table 6.3.1.1.2-5  </w:t>
      </w:r>
    </w:p>
    <w:p w14:paraId="3D0570B0" w14:textId="77777777" w:rsidR="0015086F" w:rsidRDefault="0015086F" w:rsidP="0015086F">
      <w:pPr>
        <w:pStyle w:val="maintext"/>
        <w:numPr>
          <w:ilvl w:val="1"/>
          <w:numId w:val="15"/>
        </w:numPr>
        <w:ind w:firstLineChars="0"/>
        <w:rPr>
          <w:rFonts w:cs="Times New Roman"/>
          <w:i/>
          <w:lang w:val="en-US"/>
        </w:rPr>
      </w:pPr>
      <w:r>
        <w:rPr>
          <w:rFonts w:cs="Times New Roman"/>
          <w:i/>
          <w:lang w:val="en-US"/>
        </w:rPr>
        <w:t xml:space="preserve">Delete reference to </w:t>
      </w:r>
      <w:r w:rsidRPr="00385CD2">
        <w:rPr>
          <w:rFonts w:cs="Times New Roman"/>
          <w:i/>
          <w:lang w:val="en-US"/>
        </w:rPr>
        <w:t>Table 6.3.1.1.2-5</w:t>
      </w:r>
      <w:r>
        <w:rPr>
          <w:rFonts w:cs="Times New Roman"/>
          <w:i/>
          <w:lang w:val="en-US"/>
        </w:rPr>
        <w:t xml:space="preserve"> from Table 6.3.1.1.2-7; delete the </w:t>
      </w:r>
      <w:r w:rsidRPr="0015086F">
        <w:rPr>
          <w:rFonts w:cs="Times New Roman"/>
          <w:i/>
          <w:lang w:val="en-US"/>
        </w:rPr>
        <w:t>last row about the number of non-zero WB amplitude coefficients</w:t>
      </w:r>
    </w:p>
    <w:p w14:paraId="14C0E4E9" w14:textId="77777777" w:rsidR="0015086F" w:rsidRDefault="0015086F" w:rsidP="0015086F">
      <w:pPr>
        <w:pStyle w:val="maintext"/>
        <w:numPr>
          <w:ilvl w:val="1"/>
          <w:numId w:val="15"/>
        </w:numPr>
        <w:ind w:firstLineChars="0"/>
        <w:rPr>
          <w:rFonts w:cs="Times New Roman"/>
          <w:i/>
          <w:lang w:val="en-US"/>
        </w:rPr>
      </w:pPr>
      <w:r>
        <w:rPr>
          <w:rFonts w:cs="Times New Roman"/>
          <w:i/>
          <w:lang w:val="en-US"/>
        </w:rPr>
        <w:t xml:space="preserve">Add </w:t>
      </w:r>
      <w:r w:rsidRPr="0015086F">
        <w:rPr>
          <w:rFonts w:cs="Times New Roman"/>
          <w:i/>
          <w:lang w:val="en-US"/>
        </w:rPr>
        <w:t>Tables 6.3.1.1.2-3/4</w:t>
      </w:r>
      <w:r>
        <w:rPr>
          <w:rFonts w:cs="Times New Roman"/>
          <w:i/>
          <w:lang w:val="en-US"/>
        </w:rPr>
        <w:t xml:space="preserve"> as reference for CRI </w:t>
      </w:r>
      <w:proofErr w:type="spellStart"/>
      <w:r>
        <w:rPr>
          <w:rFonts w:cs="Times New Roman"/>
          <w:i/>
          <w:lang w:val="en-US"/>
        </w:rPr>
        <w:t>bitwidth</w:t>
      </w:r>
      <w:proofErr w:type="spellEnd"/>
      <w:r>
        <w:rPr>
          <w:rFonts w:cs="Times New Roman"/>
          <w:i/>
          <w:lang w:val="en-US"/>
        </w:rPr>
        <w:t xml:space="preserve"> in </w:t>
      </w:r>
      <w:r w:rsidRPr="0015086F">
        <w:rPr>
          <w:rFonts w:cs="Times New Roman"/>
          <w:i/>
          <w:lang w:val="en-US"/>
        </w:rPr>
        <w:t>Table 6.3.2.1.2-3</w:t>
      </w:r>
    </w:p>
    <w:p w14:paraId="471A715F" w14:textId="77777777" w:rsidR="0015086F" w:rsidRPr="0015086F" w:rsidRDefault="0015086F" w:rsidP="0015086F">
      <w:pPr>
        <w:pStyle w:val="maintext"/>
        <w:numPr>
          <w:ilvl w:val="1"/>
          <w:numId w:val="15"/>
        </w:numPr>
        <w:ind w:firstLineChars="0"/>
        <w:rPr>
          <w:rFonts w:cs="Times New Roman"/>
          <w:i/>
          <w:lang w:val="en-US"/>
        </w:rPr>
      </w:pPr>
      <w:r>
        <w:rPr>
          <w:rFonts w:cs="Times New Roman"/>
          <w:i/>
          <w:lang w:val="en-US"/>
        </w:rPr>
        <w:t xml:space="preserve">Add the clarification in </w:t>
      </w:r>
      <w:r w:rsidRPr="0015086F">
        <w:rPr>
          <w:rFonts w:cs="Times New Roman"/>
          <w:i/>
          <w:lang w:val="en-US"/>
        </w:rPr>
        <w:t>Table 6.3.2.1.2-3</w:t>
      </w:r>
      <w:r>
        <w:rPr>
          <w:rFonts w:cs="Times New Roman"/>
          <w:i/>
          <w:lang w:val="en-US"/>
        </w:rPr>
        <w:t xml:space="preserve"> </w:t>
      </w:r>
      <w:r w:rsidRPr="0015086F">
        <w:rPr>
          <w:rFonts w:cs="Times New Roman"/>
          <w:i/>
          <w:lang w:val="en-US"/>
        </w:rPr>
        <w:t>that WB CQI corresponds to the first TB</w:t>
      </w:r>
    </w:p>
    <w:p w14:paraId="5E57FB38" w14:textId="77777777" w:rsidR="0092565C" w:rsidRPr="0092565C" w:rsidRDefault="0092565C" w:rsidP="0092565C">
      <w:pPr>
        <w:pStyle w:val="ListParagraph"/>
        <w:tabs>
          <w:tab w:val="center" w:pos="4819"/>
        </w:tabs>
        <w:ind w:leftChars="0" w:left="720"/>
        <w:rPr>
          <w:i/>
          <w:lang w:val="en-US"/>
        </w:rPr>
      </w:pPr>
    </w:p>
    <w:p w14:paraId="301C416A" w14:textId="282E648D" w:rsidR="00E30DE5" w:rsidRDefault="004C0F8F" w:rsidP="004C0F8F">
      <w:pPr>
        <w:pStyle w:val="Heading1"/>
        <w:rPr>
          <w:sz w:val="28"/>
          <w:lang w:val="en-US"/>
        </w:rPr>
      </w:pPr>
      <w:r w:rsidRPr="004C0F8F">
        <w:rPr>
          <w:sz w:val="28"/>
          <w:lang w:val="en-US"/>
        </w:rPr>
        <w:t>Text proposals</w:t>
      </w:r>
    </w:p>
    <w:p w14:paraId="16D43E35" w14:textId="77777777" w:rsidR="008E2921" w:rsidRPr="008E2921" w:rsidRDefault="008E2921" w:rsidP="008E2921">
      <w:pPr>
        <w:rPr>
          <w:lang w:val="en-US" w:eastAsia="ko-KR"/>
        </w:rPr>
      </w:pPr>
    </w:p>
    <w:p w14:paraId="042D85AF" w14:textId="5E68A888" w:rsidR="00424F7F" w:rsidRDefault="00424F7F" w:rsidP="004C0F8F">
      <w:pPr>
        <w:rPr>
          <w:sz w:val="28"/>
          <w:lang w:val="en-US" w:eastAsia="ko-KR"/>
        </w:rPr>
      </w:pPr>
      <w:r w:rsidRPr="00110782">
        <w:rPr>
          <w:sz w:val="28"/>
          <w:lang w:val="en-US" w:eastAsia="ko-KR"/>
        </w:rPr>
        <w:t>Section 5.2.3 of TS 38.214</w:t>
      </w:r>
      <w:r w:rsidR="0015086F">
        <w:rPr>
          <w:sz w:val="28"/>
          <w:lang w:val="en-US" w:eastAsia="ko-KR"/>
        </w:rPr>
        <w:t xml:space="preserve"> [1]</w:t>
      </w:r>
    </w:p>
    <w:p w14:paraId="06468664" w14:textId="77777777" w:rsidR="00110782" w:rsidRPr="00D90D8F" w:rsidRDefault="00110782" w:rsidP="00110782">
      <w:pPr>
        <w:rPr>
          <w:color w:val="FF0000"/>
          <w:lang w:val="en-US" w:eastAsia="ko-KR"/>
        </w:rPr>
      </w:pPr>
      <w:r w:rsidRPr="00D90D8F">
        <w:rPr>
          <w:color w:val="FF0000"/>
          <w:lang w:val="en-US" w:eastAsia="ko-KR"/>
        </w:rPr>
        <w:t>[Unchanged text are omitted]</w:t>
      </w:r>
    </w:p>
    <w:p w14:paraId="5094E01C" w14:textId="38A5E153" w:rsidR="00424F7F" w:rsidRPr="0048482F" w:rsidRDefault="004606D1" w:rsidP="00424F7F">
      <w:pPr>
        <w:rPr>
          <w:color w:val="000000"/>
        </w:rPr>
      </w:pPr>
      <w:r w:rsidRPr="0048482F">
        <w:rPr>
          <w:color w:val="000000"/>
        </w:rPr>
        <w:t>Type I CSI feedback is supported for CSI Reporting on PUSCH. Type I sub</w:t>
      </w:r>
      <w:r>
        <w:rPr>
          <w:color w:val="000000"/>
        </w:rPr>
        <w:t>-</w:t>
      </w:r>
      <w:r w:rsidRPr="0048482F">
        <w:rPr>
          <w:color w:val="000000"/>
        </w:rPr>
        <w:t>band CSI is supported for CSI Reporting on the PUSCH. Type II CSI is supported for CSI Reporting on the PUSCH.</w:t>
      </w:r>
      <w:r>
        <w:rPr>
          <w:color w:val="000000"/>
        </w:rPr>
        <w:t xml:space="preserve"> </w:t>
      </w:r>
      <w:r w:rsidR="00424F7F" w:rsidRPr="004606D1">
        <w:rPr>
          <w:color w:val="FF0000"/>
        </w:rPr>
        <w:t xml:space="preserve">Type II </w:t>
      </w:r>
      <w:proofErr w:type="spellStart"/>
      <w:r w:rsidR="00424F7F" w:rsidRPr="004606D1">
        <w:rPr>
          <w:color w:val="FF0000"/>
        </w:rPr>
        <w:t>subband</w:t>
      </w:r>
      <w:proofErr w:type="spellEnd"/>
      <w:r w:rsidR="00424F7F" w:rsidRPr="004606D1">
        <w:rPr>
          <w:color w:val="FF0000"/>
        </w:rPr>
        <w:t xml:space="preserve"> CSI is supported for CSI Reporting on the PUSCH.</w:t>
      </w:r>
    </w:p>
    <w:p w14:paraId="5CF2257C" w14:textId="66B3229B" w:rsidR="00424F7F" w:rsidRDefault="00424F7F" w:rsidP="004C0F8F">
      <w:pPr>
        <w:rPr>
          <w:lang w:val="en-US" w:eastAsia="ko-KR"/>
        </w:rPr>
      </w:pPr>
    </w:p>
    <w:p w14:paraId="3AA850C7" w14:textId="115837F6" w:rsidR="00424F7F" w:rsidRDefault="00424F7F" w:rsidP="00424F7F">
      <w:pPr>
        <w:rPr>
          <w:sz w:val="28"/>
          <w:lang w:val="en-US" w:eastAsia="ko-KR"/>
        </w:rPr>
      </w:pPr>
      <w:r w:rsidRPr="00732630">
        <w:rPr>
          <w:sz w:val="28"/>
          <w:lang w:val="en-US" w:eastAsia="ko-KR"/>
        </w:rPr>
        <w:t>Section 5.2.</w:t>
      </w:r>
      <w:r>
        <w:rPr>
          <w:sz w:val="28"/>
          <w:lang w:val="en-US" w:eastAsia="ko-KR"/>
        </w:rPr>
        <w:t>4</w:t>
      </w:r>
      <w:r w:rsidRPr="00732630">
        <w:rPr>
          <w:sz w:val="28"/>
          <w:lang w:val="en-US" w:eastAsia="ko-KR"/>
        </w:rPr>
        <w:t xml:space="preserve"> of TS 38.214</w:t>
      </w:r>
      <w:r w:rsidR="0015086F">
        <w:rPr>
          <w:sz w:val="28"/>
          <w:lang w:val="en-US" w:eastAsia="ko-KR"/>
        </w:rPr>
        <w:t xml:space="preserve"> [1]</w:t>
      </w:r>
    </w:p>
    <w:p w14:paraId="32AE4BE8" w14:textId="77777777" w:rsidR="00110782" w:rsidRPr="00D90D8F" w:rsidRDefault="00110782" w:rsidP="00110782">
      <w:pPr>
        <w:rPr>
          <w:color w:val="FF0000"/>
          <w:lang w:val="en-US" w:eastAsia="ko-KR"/>
        </w:rPr>
      </w:pPr>
      <w:r w:rsidRPr="00D90D8F">
        <w:rPr>
          <w:color w:val="FF0000"/>
          <w:lang w:val="en-US" w:eastAsia="ko-KR"/>
        </w:rPr>
        <w:t>[Unchanged text are omitted]</w:t>
      </w:r>
    </w:p>
    <w:p w14:paraId="55B1B10F" w14:textId="77777777" w:rsidR="004606D1" w:rsidRPr="0048482F" w:rsidRDefault="004606D1" w:rsidP="004606D1">
      <w:pPr>
        <w:rPr>
          <w:color w:val="000000"/>
          <w:lang w:val="en-AU"/>
        </w:rPr>
      </w:pPr>
      <w:r w:rsidRPr="0048482F">
        <w:rPr>
          <w:color w:val="000000"/>
          <w:lang w:val="en-AU"/>
        </w:rPr>
        <w:lastRenderedPageBreak/>
        <w:t>A UE is semi-statically configured by higher layers to perform periodic CSI Reporting on the PUCCH.</w:t>
      </w:r>
      <w:r>
        <w:rPr>
          <w:color w:val="000000"/>
          <w:lang w:val="en-AU"/>
        </w:rPr>
        <w:t xml:space="preserve"> </w:t>
      </w:r>
      <w:r w:rsidRPr="0048482F">
        <w:rPr>
          <w:color w:val="000000"/>
          <w:lang w:val="en-AU"/>
        </w:rPr>
        <w:t xml:space="preserve">A UE can be configured by higher layers for multiple periodic CSI Reports corresponding to one or </w:t>
      </w:r>
      <w:proofErr w:type="gramStart"/>
      <w:r w:rsidRPr="0048482F">
        <w:rPr>
          <w:color w:val="000000"/>
          <w:lang w:val="en-AU"/>
        </w:rPr>
        <w:t>more higher</w:t>
      </w:r>
      <w:proofErr w:type="gramEnd"/>
      <w:r w:rsidRPr="0048482F">
        <w:rPr>
          <w:color w:val="000000"/>
          <w:lang w:val="en-AU"/>
        </w:rPr>
        <w:t xml:space="preserve"> layer configured CSI Reporting Setting Indications, where the associated CSI Measurement Links and CSI Resource Settings are higher layer configured. Periodic CSI reporting on PUCCH </w:t>
      </w:r>
      <w:r>
        <w:rPr>
          <w:color w:val="000000"/>
          <w:lang w:val="en-AU"/>
        </w:rPr>
        <w:t xml:space="preserve">formats 2, 3, </w:t>
      </w:r>
      <w:proofErr w:type="gramStart"/>
      <w:r>
        <w:rPr>
          <w:color w:val="000000"/>
          <w:lang w:val="en-AU"/>
        </w:rPr>
        <w:t>4</w:t>
      </w:r>
      <w:proofErr w:type="gramEnd"/>
      <w:r>
        <w:rPr>
          <w:color w:val="000000"/>
          <w:lang w:val="en-AU"/>
        </w:rPr>
        <w:t xml:space="preserve"> </w:t>
      </w:r>
      <w:r w:rsidRPr="0048482F">
        <w:rPr>
          <w:color w:val="000000"/>
          <w:lang w:val="en-AU"/>
        </w:rPr>
        <w:t xml:space="preserve">supports </w:t>
      </w:r>
      <w:r>
        <w:rPr>
          <w:color w:val="000000"/>
          <w:lang w:val="en-AU"/>
        </w:rPr>
        <w:t xml:space="preserve">Type I CSI with </w:t>
      </w:r>
      <w:r w:rsidRPr="0048482F">
        <w:rPr>
          <w:color w:val="000000"/>
          <w:lang w:val="en-AU"/>
        </w:rPr>
        <w:t>wideband granularit</w:t>
      </w:r>
      <w:r>
        <w:rPr>
          <w:color w:val="000000"/>
          <w:lang w:val="en-AU"/>
        </w:rPr>
        <w:t>y</w:t>
      </w:r>
      <w:r w:rsidRPr="0048482F">
        <w:rPr>
          <w:color w:val="000000"/>
          <w:lang w:val="en-AU"/>
        </w:rPr>
        <w:t>.</w:t>
      </w:r>
      <w:r>
        <w:rPr>
          <w:color w:val="000000"/>
          <w:lang w:val="en-AU"/>
        </w:rPr>
        <w:t xml:space="preserve"> </w:t>
      </w:r>
    </w:p>
    <w:p w14:paraId="1CE25ECC" w14:textId="77777777" w:rsidR="004606D1" w:rsidRPr="0048482F" w:rsidRDefault="004606D1" w:rsidP="004606D1">
      <w:pPr>
        <w:rPr>
          <w:color w:val="000000"/>
          <w:lang w:val="en-AU"/>
        </w:rPr>
      </w:pPr>
      <w:r w:rsidRPr="0048482F">
        <w:rPr>
          <w:color w:val="000000"/>
          <w:lang w:val="en-AU"/>
        </w:rPr>
        <w:t xml:space="preserve">A UE shall perform semi-persistent CSI reporting on the PUCCH upon </w:t>
      </w:r>
      <w:r w:rsidRPr="0048482F">
        <w:rPr>
          <w:color w:val="000000"/>
        </w:rPr>
        <w:t>successfully</w:t>
      </w:r>
      <w:r w:rsidRPr="0048482F">
        <w:rPr>
          <w:color w:val="000000"/>
          <w:lang w:val="en-AU"/>
        </w:rPr>
        <w:t xml:space="preserve"> decoding a selection command [10, TS 38.321].</w:t>
      </w:r>
      <w:r>
        <w:rPr>
          <w:color w:val="000000"/>
          <w:lang w:val="en-AU"/>
        </w:rPr>
        <w:t xml:space="preserve"> </w:t>
      </w:r>
      <w:r w:rsidRPr="0048482F">
        <w:rPr>
          <w:color w:val="000000"/>
          <w:lang w:val="en-AU"/>
        </w:rPr>
        <w:t xml:space="preserve">The selection command will contain one or more Reporting Setting Indications where the associated CSI Measurement Links and CSI Resource Settings are configured. Semi-persistent CSI reporting on the PUCCH supports Type I CSI. Semi-persistent CSI reporting on the PUCCH </w:t>
      </w:r>
      <w:r>
        <w:rPr>
          <w:color w:val="000000"/>
          <w:lang w:val="en-AU"/>
        </w:rPr>
        <w:t xml:space="preserve">format 2 </w:t>
      </w:r>
      <w:r w:rsidRPr="0048482F">
        <w:rPr>
          <w:color w:val="000000"/>
          <w:lang w:val="en-AU"/>
        </w:rPr>
        <w:t>supports Type I CSI with wideband frequency granularit</w:t>
      </w:r>
      <w:r>
        <w:rPr>
          <w:color w:val="000000"/>
          <w:lang w:val="en-AU"/>
        </w:rPr>
        <w:t>y</w:t>
      </w:r>
      <w:r w:rsidRPr="0048482F">
        <w:rPr>
          <w:color w:val="000000"/>
          <w:lang w:val="en-AU"/>
        </w:rPr>
        <w:t xml:space="preserve">. Semi-persistent CSI reporting on PUCCH </w:t>
      </w:r>
      <w:r>
        <w:rPr>
          <w:color w:val="000000"/>
          <w:lang w:val="en-AU"/>
        </w:rPr>
        <w:t xml:space="preserve">formats 3 or 4 </w:t>
      </w:r>
      <w:r w:rsidRPr="0048482F">
        <w:rPr>
          <w:color w:val="000000"/>
          <w:lang w:val="en-AU"/>
        </w:rPr>
        <w:t>supports Type I Sub</w:t>
      </w:r>
      <w:r>
        <w:rPr>
          <w:color w:val="000000"/>
          <w:lang w:val="en-AU"/>
        </w:rPr>
        <w:t>-</w:t>
      </w:r>
      <w:r w:rsidRPr="0048482F">
        <w:rPr>
          <w:color w:val="000000"/>
          <w:lang w:val="en-AU"/>
        </w:rPr>
        <w:t>band CSI and Type I</w:t>
      </w:r>
      <w:r>
        <w:rPr>
          <w:color w:val="000000"/>
          <w:lang w:val="en-AU"/>
        </w:rPr>
        <w:t>I</w:t>
      </w:r>
      <w:r w:rsidRPr="0048482F">
        <w:rPr>
          <w:color w:val="000000"/>
          <w:lang w:val="en-AU"/>
        </w:rPr>
        <w:t xml:space="preserve"> CSI with wideband </w:t>
      </w:r>
      <w:r>
        <w:rPr>
          <w:color w:val="000000"/>
          <w:lang w:val="en-AU"/>
        </w:rPr>
        <w:t>f</w:t>
      </w:r>
      <w:r w:rsidRPr="0048482F">
        <w:rPr>
          <w:color w:val="000000"/>
          <w:lang w:val="en-AU"/>
        </w:rPr>
        <w:t>requency granularit</w:t>
      </w:r>
      <w:r>
        <w:rPr>
          <w:color w:val="000000"/>
          <w:lang w:val="en-AU"/>
        </w:rPr>
        <w:t>y</w:t>
      </w:r>
      <w:r w:rsidRPr="0048482F">
        <w:rPr>
          <w:color w:val="000000"/>
          <w:lang w:val="en-AU"/>
        </w:rPr>
        <w:t xml:space="preserve">. </w:t>
      </w:r>
    </w:p>
    <w:p w14:paraId="335B837D" w14:textId="77777777" w:rsidR="004606D1" w:rsidRPr="0048482F" w:rsidRDefault="004606D1" w:rsidP="004606D1">
      <w:pPr>
        <w:rPr>
          <w:color w:val="000000"/>
          <w:lang w:val="en-AU"/>
        </w:rPr>
      </w:pPr>
      <w:r w:rsidRPr="0048482F">
        <w:rPr>
          <w:color w:val="000000"/>
          <w:lang w:val="en-AU"/>
        </w:rPr>
        <w:t xml:space="preserve">When the PUCCH carry Type I CSI with wideband frequency granularity, the CSI payload carried by the PUCCH </w:t>
      </w:r>
      <w:r>
        <w:rPr>
          <w:color w:val="000000"/>
          <w:lang w:val="en-AU"/>
        </w:rPr>
        <w:t xml:space="preserve">format 2 </w:t>
      </w:r>
      <w:r w:rsidRPr="0048482F">
        <w:rPr>
          <w:color w:val="000000"/>
          <w:lang w:val="en-AU"/>
        </w:rPr>
        <w:t xml:space="preserve">and PUCCH </w:t>
      </w:r>
      <w:r>
        <w:rPr>
          <w:color w:val="000000"/>
          <w:lang w:val="en-AU"/>
        </w:rPr>
        <w:t xml:space="preserve">formats 3, or 4 </w:t>
      </w:r>
      <w:r w:rsidRPr="0048482F">
        <w:rPr>
          <w:color w:val="000000"/>
          <w:lang w:val="en-AU"/>
        </w:rPr>
        <w:t xml:space="preserve">are identical and the same irrespective of </w:t>
      </w:r>
      <w:r w:rsidRPr="006915B0">
        <w:rPr>
          <w:color w:val="000000"/>
          <w:lang w:val="en-AU"/>
        </w:rPr>
        <w:t>RI (if reported), CRI (if reported)</w:t>
      </w:r>
      <w:r w:rsidRPr="0048482F">
        <w:rPr>
          <w:color w:val="000000"/>
          <w:lang w:val="en-AU"/>
        </w:rPr>
        <w:t>.</w:t>
      </w:r>
      <w:r>
        <w:rPr>
          <w:color w:val="000000"/>
          <w:lang w:val="en-AU"/>
        </w:rPr>
        <w:t xml:space="preserve"> </w:t>
      </w:r>
      <w:r w:rsidRPr="0048482F">
        <w:rPr>
          <w:color w:val="000000"/>
          <w:lang w:val="en-AU"/>
        </w:rPr>
        <w:t>For type I CSI sub-band reporting on PUCCH</w:t>
      </w:r>
      <w:r>
        <w:rPr>
          <w:color w:val="000000"/>
          <w:lang w:val="en-AU"/>
        </w:rPr>
        <w:t xml:space="preserve"> formats 3, or 4</w:t>
      </w:r>
      <w:r w:rsidRPr="0048482F">
        <w:rPr>
          <w:color w:val="000000"/>
          <w:lang w:val="en-AU"/>
        </w:rPr>
        <w:t xml:space="preserve">, the payload is split into two parts. The first part contains </w:t>
      </w:r>
      <w:r w:rsidRPr="005E40CD">
        <w:rPr>
          <w:lang w:eastAsia="x-none"/>
        </w:rPr>
        <w:t>RI (if reported), CRI (if reported)</w:t>
      </w:r>
      <w:r w:rsidRPr="0048482F">
        <w:rPr>
          <w:color w:val="000000"/>
          <w:lang w:val="en-AU"/>
        </w:rPr>
        <w:t xml:space="preserve">, </w:t>
      </w:r>
      <w:proofErr w:type="gramStart"/>
      <w:r w:rsidRPr="0048482F">
        <w:rPr>
          <w:color w:val="000000"/>
          <w:lang w:val="en-AU"/>
        </w:rPr>
        <w:t>CQI</w:t>
      </w:r>
      <w:proofErr w:type="gramEnd"/>
      <w:r w:rsidRPr="0048482F">
        <w:rPr>
          <w:color w:val="000000"/>
          <w:lang w:val="en-AU"/>
        </w:rPr>
        <w:t xml:space="preserve"> for the first </w:t>
      </w:r>
      <w:proofErr w:type="spellStart"/>
      <w:r w:rsidRPr="0048482F">
        <w:rPr>
          <w:color w:val="000000"/>
          <w:lang w:val="en-AU"/>
        </w:rPr>
        <w:t>codeword</w:t>
      </w:r>
      <w:proofErr w:type="spellEnd"/>
      <w:r w:rsidRPr="0048482F">
        <w:rPr>
          <w:color w:val="000000"/>
          <w:lang w:val="en-AU"/>
        </w:rPr>
        <w:t xml:space="preserve">. The second part contains PMI and contains the CQI for the second </w:t>
      </w:r>
      <w:proofErr w:type="spellStart"/>
      <w:r w:rsidRPr="0048482F">
        <w:rPr>
          <w:color w:val="000000"/>
          <w:lang w:val="en-AU"/>
        </w:rPr>
        <w:t>codeword</w:t>
      </w:r>
      <w:proofErr w:type="spellEnd"/>
      <w:r w:rsidRPr="0048482F">
        <w:rPr>
          <w:color w:val="000000"/>
          <w:lang w:val="en-AU"/>
        </w:rPr>
        <w:t xml:space="preserve"> when RI &gt; 4.</w:t>
      </w:r>
      <w:r>
        <w:rPr>
          <w:color w:val="000000"/>
          <w:lang w:val="en-AU"/>
        </w:rPr>
        <w:t xml:space="preserve"> </w:t>
      </w:r>
    </w:p>
    <w:p w14:paraId="58D021E8" w14:textId="4E3CA351" w:rsidR="004606D1" w:rsidRDefault="004606D1" w:rsidP="004606D1">
      <w:pPr>
        <w:rPr>
          <w:color w:val="000000"/>
        </w:rPr>
      </w:pPr>
      <w:r w:rsidRPr="0048482F">
        <w:rPr>
          <w:color w:val="000000"/>
        </w:rPr>
        <w:t>A semi-persistent report carried on the PUCCH</w:t>
      </w:r>
      <w:r>
        <w:rPr>
          <w:color w:val="000000"/>
        </w:rPr>
        <w:t xml:space="preserve"> formats 3 or 4</w:t>
      </w:r>
      <w:r w:rsidRPr="0048482F">
        <w:rPr>
          <w:color w:val="000000"/>
        </w:rPr>
        <w:t xml:space="preserve"> supports Type II CSI feedback, but only Part 1 of Type II CSI feedback (See sub-clause 5.2.2 and 5.2.3).</w:t>
      </w:r>
      <w:r>
        <w:rPr>
          <w:color w:val="000000"/>
        </w:rPr>
        <w:t xml:space="preserve"> </w:t>
      </w:r>
      <w:r w:rsidRPr="0048482F">
        <w:rPr>
          <w:color w:val="000000"/>
        </w:rPr>
        <w:t>Supporting Type II CSI reporting on the PUCCH</w:t>
      </w:r>
      <w:r>
        <w:rPr>
          <w:color w:val="000000"/>
        </w:rPr>
        <w:t xml:space="preserve"> formats 3 or 4</w:t>
      </w:r>
      <w:r w:rsidRPr="0048482F">
        <w:rPr>
          <w:color w:val="000000"/>
        </w:rPr>
        <w:t xml:space="preserve"> is a UE capability.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A Type II CSI report (Part 1 only) carried on PUCCH </w:t>
      </w:r>
      <w:r>
        <w:rPr>
          <w:color w:val="000000"/>
        </w:rPr>
        <w:t xml:space="preserve">formats 3 or 4 </w:t>
      </w:r>
      <w:r w:rsidRPr="0048482F">
        <w:rPr>
          <w:color w:val="000000"/>
        </w:rPr>
        <w:t>shall be calculated independently of any Type II CSI reports carried on the PUSCH (see sub-clause 5.2.3).</w:t>
      </w:r>
      <w:r>
        <w:rPr>
          <w:color w:val="000000"/>
        </w:rPr>
        <w:t xml:space="preserve"> </w:t>
      </w:r>
    </w:p>
    <w:p w14:paraId="0F3491AC" w14:textId="77777777" w:rsidR="008C0CC3" w:rsidRPr="008C0CC3" w:rsidRDefault="008C0CC3" w:rsidP="008C0CC3">
      <w:pPr>
        <w:rPr>
          <w:color w:val="FF0000"/>
        </w:rPr>
      </w:pPr>
      <w:r w:rsidRPr="008C0CC3">
        <w:rPr>
          <w:color w:val="FF0000"/>
        </w:rPr>
        <w:t>Type II wideband CSI (comprising both Part 1 and Part 2) is not supported for CSI Reporting on the PUCCH.</w:t>
      </w:r>
    </w:p>
    <w:p w14:paraId="43B1B6C5" w14:textId="77777777" w:rsidR="004606D1" w:rsidRDefault="004606D1" w:rsidP="004606D1">
      <w:pPr>
        <w:rPr>
          <w:color w:val="000000"/>
        </w:rPr>
      </w:pPr>
      <w:bookmarkStart w:id="4" w:name="_Hlk505682400"/>
      <w:r>
        <w:rPr>
          <w:color w:val="000000"/>
        </w:rPr>
        <w:t>When the UE is configured with CSI Reporting on PUCCH formats 2, 3 or 4, each PUCCH resource is configured for each candidate UL BWP.</w:t>
      </w:r>
    </w:p>
    <w:p w14:paraId="13BD7637" w14:textId="77777777" w:rsidR="004606D1" w:rsidRPr="0048482F" w:rsidRDefault="004606D1" w:rsidP="004606D1">
      <w:pPr>
        <w:rPr>
          <w:color w:val="000000"/>
          <w:lang w:val="en-AU"/>
        </w:rPr>
      </w:pPr>
      <w:r w:rsidRPr="00B35245">
        <w:rPr>
          <w:color w:val="000000"/>
          <w:lang w:val="en-AU"/>
        </w:rPr>
        <w:t>A UE is not expected to report CSI with a payload size larger than 115 bits when configured with PUCCH format 4.</w:t>
      </w:r>
    </w:p>
    <w:bookmarkEnd w:id="4"/>
    <w:p w14:paraId="093C7F02" w14:textId="77777777" w:rsidR="006D591B" w:rsidRDefault="006D591B" w:rsidP="006D591B">
      <w:pPr>
        <w:rPr>
          <w:sz w:val="28"/>
          <w:lang w:val="en-US" w:eastAsia="ko-KR"/>
        </w:rPr>
      </w:pPr>
    </w:p>
    <w:p w14:paraId="579857B7" w14:textId="135DDA52" w:rsidR="006D591B" w:rsidRDefault="006D591B" w:rsidP="006D591B">
      <w:pPr>
        <w:rPr>
          <w:sz w:val="28"/>
          <w:lang w:val="en-US" w:eastAsia="ko-KR"/>
        </w:rPr>
      </w:pPr>
      <w:r w:rsidRPr="00732630">
        <w:rPr>
          <w:sz w:val="28"/>
          <w:lang w:val="en-US" w:eastAsia="ko-KR"/>
        </w:rPr>
        <w:t xml:space="preserve">Section </w:t>
      </w:r>
      <w:r>
        <w:rPr>
          <w:sz w:val="28"/>
          <w:lang w:val="en-US" w:eastAsia="ko-KR"/>
        </w:rPr>
        <w:t>6.3.1.1.2 of TS 38.212</w:t>
      </w:r>
      <w:r w:rsidR="0015086F">
        <w:rPr>
          <w:sz w:val="28"/>
          <w:lang w:val="en-US" w:eastAsia="ko-KR"/>
        </w:rPr>
        <w:t xml:space="preserve"> [3]</w:t>
      </w:r>
    </w:p>
    <w:p w14:paraId="0A69FC39" w14:textId="77777777" w:rsidR="006D591B" w:rsidRPr="00D90D8F" w:rsidRDefault="006D591B" w:rsidP="006D591B">
      <w:pPr>
        <w:rPr>
          <w:color w:val="FF0000"/>
          <w:lang w:val="en-US" w:eastAsia="ko-KR"/>
        </w:rPr>
      </w:pPr>
      <w:r w:rsidRPr="00D90D8F">
        <w:rPr>
          <w:color w:val="FF0000"/>
          <w:lang w:val="en-US" w:eastAsia="ko-KR"/>
        </w:rPr>
        <w:t>[Unchanged text are omitted]</w:t>
      </w:r>
    </w:p>
    <w:p w14:paraId="2D8CBB60" w14:textId="3A135A1C" w:rsidR="00BB7A12" w:rsidRDefault="00BB7A12" w:rsidP="00BB7A12">
      <w:pPr>
        <w:rPr>
          <w:lang w:val="en-US" w:eastAsia="zh-CN"/>
        </w:rPr>
      </w:pP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bitwidth</w:t>
      </w:r>
      <w:proofErr w:type="spellEnd"/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RI</w:t>
      </w:r>
      <w:r>
        <w:rPr>
          <w:rFonts w:hint="eastAsia"/>
          <w:lang w:eastAsia="zh-CN"/>
        </w:rPr>
        <w:t>/LI</w:t>
      </w:r>
      <w:r>
        <w:rPr>
          <w:lang w:eastAsia="zh-CN"/>
        </w:rPr>
        <w:t>/</w:t>
      </w:r>
      <w:r>
        <w:rPr>
          <w:rFonts w:hint="eastAsia"/>
          <w:lang w:eastAsia="zh-CN"/>
        </w:rPr>
        <w:t>CQI</w:t>
      </w:r>
      <w:r w:rsidRPr="00BB7A12">
        <w:rPr>
          <w:color w:val="FF0000"/>
          <w:lang w:eastAsia="zh-CN"/>
        </w:rPr>
        <w:t>/CRI</w:t>
      </w:r>
      <w:r>
        <w:rPr>
          <w:rFonts w:hint="eastAsia"/>
          <w:lang w:eastAsia="zh-CN"/>
        </w:rPr>
        <w:t xml:space="preserve"> of </w:t>
      </w:r>
      <w:proofErr w:type="spellStart"/>
      <w:r w:rsidRPr="00C415A2">
        <w:rPr>
          <w:i/>
          <w:lang w:val="en-US"/>
        </w:rPr>
        <w:t>CodebookType</w:t>
      </w:r>
      <w:proofErr w:type="spellEnd"/>
      <w:r>
        <w:rPr>
          <w:rFonts w:hint="eastAsia"/>
          <w:i/>
          <w:lang w:val="en-US" w:eastAsia="zh-CN"/>
        </w:rPr>
        <w:t>=</w:t>
      </w:r>
      <w:proofErr w:type="spellStart"/>
      <w:r w:rsidRPr="00364FA8">
        <w:rPr>
          <w:i/>
          <w:lang w:val="en-US" w:eastAsia="zh-CN"/>
        </w:rPr>
        <w:t>TypeI-SinglePanel</w:t>
      </w:r>
      <w:proofErr w:type="spellEnd"/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is provided in Tables 6.3.1.1.2-3.</w:t>
      </w:r>
    </w:p>
    <w:p w14:paraId="0AFD1012" w14:textId="444F26BB" w:rsidR="00BB7A12" w:rsidRPr="0026793A" w:rsidRDefault="00BB7A12" w:rsidP="00BB7A12">
      <w:pPr>
        <w:pStyle w:val="TH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6.3.1.1.2-3</w:t>
      </w:r>
      <w:r>
        <w:t>:</w:t>
      </w:r>
      <w:r>
        <w:rPr>
          <w:rFonts w:hint="eastAsia"/>
          <w:lang w:eastAsia="zh-CN"/>
        </w:rPr>
        <w:t xml:space="preserve"> </w:t>
      </w:r>
      <w:r w:rsidRPr="000B27D4">
        <w:rPr>
          <w:lang w:val="en-US"/>
        </w:rPr>
        <w:t>RI</w:t>
      </w:r>
      <w:r>
        <w:rPr>
          <w:rFonts w:hint="eastAsia"/>
          <w:lang w:val="en-US" w:eastAsia="zh-CN"/>
        </w:rPr>
        <w:t>, LI,</w:t>
      </w:r>
      <w:r w:rsidRPr="000B27D4">
        <w:rPr>
          <w:lang w:val="en-US"/>
        </w:rPr>
        <w:t xml:space="preserve"> </w:t>
      </w:r>
      <w:r w:rsidRPr="00BB7A12">
        <w:rPr>
          <w:strike/>
          <w:color w:val="FF0000"/>
          <w:lang w:val="en-US"/>
        </w:rPr>
        <w:t>and</w:t>
      </w:r>
      <w:r w:rsidRPr="00BB7A12">
        <w:rPr>
          <w:color w:val="FF0000"/>
          <w:lang w:val="en-US"/>
        </w:rPr>
        <w:t xml:space="preserve"> </w:t>
      </w:r>
      <w:r w:rsidRPr="000B27D4">
        <w:rPr>
          <w:lang w:val="en-US"/>
        </w:rPr>
        <w:t>CQI</w:t>
      </w:r>
      <w:r w:rsidRPr="00BB7A12">
        <w:rPr>
          <w:color w:val="FF0000"/>
          <w:lang w:val="en-US"/>
        </w:rPr>
        <w:t>, and CRI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of </w:t>
      </w:r>
      <w:proofErr w:type="spellStart"/>
      <w:r w:rsidRPr="00C415A2">
        <w:rPr>
          <w:i/>
          <w:lang w:val="en-US"/>
        </w:rPr>
        <w:t>CodebookType</w:t>
      </w:r>
      <w:proofErr w:type="spellEnd"/>
      <w:r>
        <w:rPr>
          <w:rFonts w:hint="eastAsia"/>
          <w:i/>
          <w:lang w:val="en-US" w:eastAsia="zh-CN"/>
        </w:rPr>
        <w:t>=</w:t>
      </w:r>
      <w:proofErr w:type="spellStart"/>
      <w:r w:rsidRPr="00364FA8">
        <w:rPr>
          <w:i/>
          <w:lang w:val="en-US" w:eastAsia="zh-CN"/>
        </w:rPr>
        <w:t>TypeI-SinglePanel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8"/>
        <w:gridCol w:w="1557"/>
        <w:gridCol w:w="1557"/>
        <w:gridCol w:w="1500"/>
        <w:gridCol w:w="1500"/>
      </w:tblGrid>
      <w:tr w:rsidR="00BB7A12" w14:paraId="321B735B" w14:textId="77777777" w:rsidTr="002260F8">
        <w:trPr>
          <w:trHeight w:val="105"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295E2CE0" w14:textId="77777777" w:rsidR="00BB7A12" w:rsidRDefault="00BB7A12" w:rsidP="002260F8">
            <w:pPr>
              <w:pStyle w:val="TAH0"/>
            </w:pPr>
            <w:r>
              <w:t>Field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</w:tcPr>
          <w:p w14:paraId="1CEC58E8" w14:textId="77777777" w:rsidR="00BB7A12" w:rsidRDefault="00BB7A12" w:rsidP="002260F8">
            <w:pPr>
              <w:pStyle w:val="TAH0"/>
            </w:pPr>
            <w:proofErr w:type="spellStart"/>
            <w:r>
              <w:t>Bitwidth</w:t>
            </w:r>
            <w:proofErr w:type="spellEnd"/>
          </w:p>
        </w:tc>
      </w:tr>
      <w:tr w:rsidR="00BB7A12" w14:paraId="31DD6F1E" w14:textId="77777777" w:rsidTr="002260F8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622530F0" w14:textId="77777777" w:rsidR="00BB7A12" w:rsidRDefault="00BB7A12" w:rsidP="002260F8">
            <w:pPr>
              <w:pStyle w:val="TAH0"/>
            </w:pPr>
          </w:p>
        </w:tc>
        <w:tc>
          <w:tcPr>
            <w:tcW w:w="0" w:type="auto"/>
            <w:vMerge w:val="restart"/>
            <w:shd w:val="clear" w:color="auto" w:fill="E0E0E0"/>
            <w:vAlign w:val="center"/>
          </w:tcPr>
          <w:p w14:paraId="47D360F2" w14:textId="77777777" w:rsidR="00BB7A12" w:rsidRDefault="00BB7A12" w:rsidP="002260F8">
            <w:pPr>
              <w:pStyle w:val="TAH0"/>
            </w:pPr>
            <w:r>
              <w:t>2 antenna ports</w:t>
            </w:r>
          </w:p>
        </w:tc>
        <w:tc>
          <w:tcPr>
            <w:tcW w:w="0" w:type="auto"/>
            <w:vMerge w:val="restart"/>
            <w:shd w:val="clear" w:color="auto" w:fill="E0E0E0"/>
            <w:vAlign w:val="center"/>
          </w:tcPr>
          <w:p w14:paraId="133B0420" w14:textId="77777777" w:rsidR="00BB7A12" w:rsidRDefault="00BB7A12" w:rsidP="002260F8">
            <w:pPr>
              <w:pStyle w:val="TAH0"/>
            </w:pPr>
            <w:r>
              <w:t>4 antenna ports</w:t>
            </w:r>
          </w:p>
        </w:tc>
        <w:tc>
          <w:tcPr>
            <w:tcW w:w="0" w:type="auto"/>
            <w:gridSpan w:val="2"/>
            <w:shd w:val="clear" w:color="auto" w:fill="E0E0E0"/>
          </w:tcPr>
          <w:p w14:paraId="5A19FBCB" w14:textId="77777777" w:rsidR="00BB7A12" w:rsidRDefault="00BB7A12" w:rsidP="002260F8">
            <w:pPr>
              <w:pStyle w:val="TAH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&gt;4 antenna ports</w:t>
            </w:r>
          </w:p>
        </w:tc>
      </w:tr>
      <w:tr w:rsidR="00BB7A12" w14:paraId="6876F50C" w14:textId="77777777" w:rsidTr="002260F8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16FC999C" w14:textId="77777777" w:rsidR="00BB7A12" w:rsidRDefault="00BB7A12" w:rsidP="002260F8">
            <w:pPr>
              <w:pStyle w:val="TAH0"/>
            </w:pPr>
          </w:p>
        </w:tc>
        <w:tc>
          <w:tcPr>
            <w:tcW w:w="0" w:type="auto"/>
            <w:vMerge/>
            <w:shd w:val="clear" w:color="auto" w:fill="E0E0E0"/>
            <w:vAlign w:val="center"/>
          </w:tcPr>
          <w:p w14:paraId="739DA2A0" w14:textId="77777777" w:rsidR="00BB7A12" w:rsidRDefault="00BB7A12" w:rsidP="002260F8">
            <w:pPr>
              <w:pStyle w:val="TAH0"/>
            </w:pPr>
          </w:p>
        </w:tc>
        <w:tc>
          <w:tcPr>
            <w:tcW w:w="0" w:type="auto"/>
            <w:vMerge/>
            <w:shd w:val="clear" w:color="auto" w:fill="E0E0E0"/>
            <w:vAlign w:val="center"/>
          </w:tcPr>
          <w:p w14:paraId="0174D3BB" w14:textId="77777777" w:rsidR="00BB7A12" w:rsidRDefault="00BB7A12" w:rsidP="002260F8">
            <w:pPr>
              <w:pStyle w:val="TAH0"/>
            </w:pPr>
          </w:p>
        </w:tc>
        <w:tc>
          <w:tcPr>
            <w:tcW w:w="0" w:type="auto"/>
            <w:shd w:val="clear" w:color="auto" w:fill="E0E0E0"/>
          </w:tcPr>
          <w:p w14:paraId="79EB6D4B" w14:textId="77777777" w:rsidR="00BB7A12" w:rsidRDefault="00BB7A12" w:rsidP="002260F8">
            <w:pPr>
              <w:pStyle w:val="TAH0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ank</w:t>
            </w:r>
            <w:r>
              <w:rPr>
                <w:lang w:eastAsia="zh-CN"/>
              </w:rPr>
              <w:t>1~4</w:t>
            </w:r>
          </w:p>
        </w:tc>
        <w:tc>
          <w:tcPr>
            <w:tcW w:w="0" w:type="auto"/>
            <w:shd w:val="clear" w:color="auto" w:fill="E0E0E0"/>
          </w:tcPr>
          <w:p w14:paraId="57CCD793" w14:textId="77777777" w:rsidR="00BB7A12" w:rsidRDefault="00BB7A12" w:rsidP="002260F8">
            <w:pPr>
              <w:pStyle w:val="TAH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Rank5~8</w:t>
            </w:r>
          </w:p>
        </w:tc>
      </w:tr>
      <w:tr w:rsidR="00BB7A12" w14:paraId="58D1FB79" w14:textId="77777777" w:rsidTr="002260F8">
        <w:trPr>
          <w:jc w:val="center"/>
        </w:trPr>
        <w:tc>
          <w:tcPr>
            <w:tcW w:w="0" w:type="auto"/>
            <w:vAlign w:val="center"/>
          </w:tcPr>
          <w:p w14:paraId="36A3B49D" w14:textId="77777777" w:rsidR="00BB7A12" w:rsidRDefault="00BB7A12" w:rsidP="002260F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Rank Indicator</w:t>
            </w:r>
          </w:p>
        </w:tc>
        <w:tc>
          <w:tcPr>
            <w:tcW w:w="0" w:type="auto"/>
            <w:vAlign w:val="center"/>
          </w:tcPr>
          <w:p w14:paraId="4154AA0D" w14:textId="77777777" w:rsidR="00BB7A12" w:rsidRDefault="00BB7A12" w:rsidP="002260F8">
            <w:pPr>
              <w:pStyle w:val="TAC"/>
            </w:pPr>
            <w:r w:rsidRPr="00AD2308">
              <w:rPr>
                <w:rFonts w:eastAsia="Calibri"/>
                <w:position w:val="-12"/>
                <w:szCs w:val="22"/>
                <w:lang w:val="en-US"/>
              </w:rPr>
              <w:object w:dxaOrig="1680" w:dyaOrig="360" w14:anchorId="2F3DCC4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.6pt;height:13.8pt" o:ole="">
                  <v:imagedata r:id="rId8" o:title=""/>
                </v:shape>
                <o:OLEObject Type="Embed" ProgID="Equation.3" ShapeID="_x0000_i1025" DrawAspect="Content" ObjectID="_1584351489" r:id="rId9"/>
              </w:object>
            </w:r>
          </w:p>
        </w:tc>
        <w:tc>
          <w:tcPr>
            <w:tcW w:w="0" w:type="auto"/>
            <w:vAlign w:val="center"/>
          </w:tcPr>
          <w:p w14:paraId="680C8558" w14:textId="77777777" w:rsidR="00BB7A12" w:rsidRDefault="00BB7A12" w:rsidP="002260F8">
            <w:pPr>
              <w:pStyle w:val="TAC"/>
            </w:pPr>
            <w:r w:rsidRPr="00AD2308">
              <w:rPr>
                <w:rFonts w:eastAsia="Calibri"/>
                <w:position w:val="-12"/>
                <w:szCs w:val="22"/>
                <w:lang w:val="en-US"/>
              </w:rPr>
              <w:object w:dxaOrig="1719" w:dyaOrig="360" w14:anchorId="70D2B73A">
                <v:shape id="_x0000_i1026" type="#_x0000_t75" style="width:64.8pt;height:13.8pt" o:ole="">
                  <v:imagedata r:id="rId10" o:title=""/>
                </v:shape>
                <o:OLEObject Type="Embed" ProgID="Equation.3" ShapeID="_x0000_i1026" DrawAspect="Content" ObjectID="_1584351490" r:id="rId11"/>
              </w:object>
            </w:r>
          </w:p>
        </w:tc>
        <w:tc>
          <w:tcPr>
            <w:tcW w:w="0" w:type="auto"/>
          </w:tcPr>
          <w:p w14:paraId="43646BE4" w14:textId="77777777" w:rsidR="00BB7A12" w:rsidRDefault="00BB7A12" w:rsidP="002260F8">
            <w:pPr>
              <w:pStyle w:val="TAC"/>
              <w:rPr>
                <w:lang w:eastAsia="zh-CN"/>
              </w:rPr>
            </w:pPr>
            <w:r w:rsidRPr="00AD2308">
              <w:rPr>
                <w:rFonts w:eastAsia="Calibri"/>
                <w:position w:val="-12"/>
                <w:szCs w:val="22"/>
                <w:lang w:val="en-US"/>
              </w:rPr>
              <w:object w:dxaOrig="1020" w:dyaOrig="360" w14:anchorId="5ECC1A70">
                <v:shape id="_x0000_i1027" type="#_x0000_t75" style="width:38.4pt;height:13.8pt" o:ole="">
                  <v:imagedata r:id="rId12" o:title=""/>
                </v:shape>
                <o:OLEObject Type="Embed" ProgID="Equation.3" ShapeID="_x0000_i1027" DrawAspect="Content" ObjectID="_1584351491" r:id="rId13"/>
              </w:object>
            </w:r>
          </w:p>
        </w:tc>
        <w:tc>
          <w:tcPr>
            <w:tcW w:w="0" w:type="auto"/>
          </w:tcPr>
          <w:p w14:paraId="7E8BEB62" w14:textId="77777777" w:rsidR="00BB7A12" w:rsidRDefault="00BB7A12" w:rsidP="002260F8">
            <w:pPr>
              <w:pStyle w:val="TAC"/>
              <w:rPr>
                <w:lang w:eastAsia="zh-CN"/>
              </w:rPr>
            </w:pPr>
            <w:r w:rsidRPr="00AD2308">
              <w:rPr>
                <w:rFonts w:eastAsia="Calibri"/>
                <w:position w:val="-12"/>
                <w:szCs w:val="22"/>
                <w:lang w:val="en-US"/>
              </w:rPr>
              <w:object w:dxaOrig="1020" w:dyaOrig="360" w14:anchorId="571F29F4">
                <v:shape id="_x0000_i1028" type="#_x0000_t75" style="width:38.4pt;height:13.8pt" o:ole="">
                  <v:imagedata r:id="rId14" o:title=""/>
                </v:shape>
                <o:OLEObject Type="Embed" ProgID="Equation.3" ShapeID="_x0000_i1028" DrawAspect="Content" ObjectID="_1584351492" r:id="rId15"/>
              </w:object>
            </w:r>
          </w:p>
        </w:tc>
      </w:tr>
      <w:tr w:rsidR="00BB7A12" w14:paraId="1AE0756C" w14:textId="77777777" w:rsidTr="002260F8">
        <w:trPr>
          <w:jc w:val="center"/>
        </w:trPr>
        <w:tc>
          <w:tcPr>
            <w:tcW w:w="0" w:type="auto"/>
            <w:vAlign w:val="center"/>
          </w:tcPr>
          <w:p w14:paraId="0AA927F4" w14:textId="77777777" w:rsidR="00BB7A12" w:rsidRDefault="00BB7A12" w:rsidP="002260F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Layer Indicator</w:t>
            </w:r>
          </w:p>
        </w:tc>
        <w:tc>
          <w:tcPr>
            <w:tcW w:w="0" w:type="auto"/>
            <w:vAlign w:val="center"/>
          </w:tcPr>
          <w:p w14:paraId="166E6AB3" w14:textId="77777777" w:rsidR="00BB7A12" w:rsidRDefault="00BB7A12" w:rsidP="002260F8">
            <w:pPr>
              <w:pStyle w:val="TAC"/>
              <w:rPr>
                <w:lang w:eastAsia="zh-CN"/>
              </w:rPr>
            </w:pPr>
            <w:r w:rsidRPr="00AD2308">
              <w:rPr>
                <w:rFonts w:eastAsia="Calibri"/>
                <w:position w:val="-12"/>
                <w:szCs w:val="22"/>
                <w:lang w:val="en-US"/>
              </w:rPr>
              <w:object w:dxaOrig="1680" w:dyaOrig="360" w14:anchorId="61996BBA">
                <v:shape id="_x0000_i1029" type="#_x0000_t75" style="width:63.6pt;height:13.8pt" o:ole="">
                  <v:imagedata r:id="rId16" o:title=""/>
                </v:shape>
                <o:OLEObject Type="Embed" ProgID="Equation.3" ShapeID="_x0000_i1029" DrawAspect="Content" ObjectID="_1584351493" r:id="rId17"/>
              </w:object>
            </w:r>
          </w:p>
        </w:tc>
        <w:tc>
          <w:tcPr>
            <w:tcW w:w="0" w:type="auto"/>
            <w:vAlign w:val="center"/>
          </w:tcPr>
          <w:p w14:paraId="25000B34" w14:textId="77777777" w:rsidR="00BB7A12" w:rsidRDefault="00BB7A12" w:rsidP="002260F8">
            <w:pPr>
              <w:pStyle w:val="TAC"/>
              <w:rPr>
                <w:lang w:eastAsia="zh-CN"/>
              </w:rPr>
            </w:pPr>
            <w:r w:rsidRPr="00AD2308">
              <w:rPr>
                <w:rFonts w:eastAsia="Calibri"/>
                <w:position w:val="-12"/>
                <w:szCs w:val="22"/>
                <w:lang w:val="en-US"/>
              </w:rPr>
              <w:object w:dxaOrig="1680" w:dyaOrig="360" w14:anchorId="55C6A299">
                <v:shape id="_x0000_i1030" type="#_x0000_t75" style="width:63.6pt;height:13.8pt" o:ole="">
                  <v:imagedata r:id="rId18" o:title=""/>
                </v:shape>
                <o:OLEObject Type="Embed" ProgID="Equation.3" ShapeID="_x0000_i1030" DrawAspect="Content" ObjectID="_1584351494" r:id="rId19"/>
              </w:object>
            </w:r>
          </w:p>
        </w:tc>
        <w:tc>
          <w:tcPr>
            <w:tcW w:w="0" w:type="auto"/>
          </w:tcPr>
          <w:p w14:paraId="0DBA89E2" w14:textId="77777777" w:rsidR="00BB7A12" w:rsidRDefault="00BB7A12" w:rsidP="002260F8">
            <w:pPr>
              <w:pStyle w:val="TAC"/>
              <w:rPr>
                <w:lang w:eastAsia="zh-CN"/>
              </w:rPr>
            </w:pPr>
            <w:r w:rsidRPr="00AD2308">
              <w:rPr>
                <w:rFonts w:eastAsia="Calibri"/>
                <w:position w:val="-12"/>
                <w:szCs w:val="22"/>
                <w:lang w:val="en-US"/>
              </w:rPr>
              <w:object w:dxaOrig="1680" w:dyaOrig="360" w14:anchorId="4058B43A">
                <v:shape id="_x0000_i1031" type="#_x0000_t75" style="width:63.6pt;height:13.8pt" o:ole="">
                  <v:imagedata r:id="rId18" o:title=""/>
                </v:shape>
                <o:OLEObject Type="Embed" ProgID="Equation.3" ShapeID="_x0000_i1031" DrawAspect="Content" ObjectID="_1584351495" r:id="rId20"/>
              </w:object>
            </w:r>
          </w:p>
        </w:tc>
        <w:tc>
          <w:tcPr>
            <w:tcW w:w="0" w:type="auto"/>
          </w:tcPr>
          <w:p w14:paraId="48485B39" w14:textId="77777777" w:rsidR="00BB7A12" w:rsidRDefault="00BB7A12" w:rsidP="002260F8">
            <w:pPr>
              <w:pStyle w:val="TAC"/>
              <w:rPr>
                <w:lang w:eastAsia="zh-CN"/>
              </w:rPr>
            </w:pPr>
            <w:r w:rsidRPr="00AD2308">
              <w:rPr>
                <w:rFonts w:eastAsia="Calibri"/>
                <w:position w:val="-12"/>
                <w:szCs w:val="22"/>
                <w:lang w:val="en-US"/>
              </w:rPr>
              <w:object w:dxaOrig="1680" w:dyaOrig="360" w14:anchorId="2606FD73">
                <v:shape id="_x0000_i1032" type="#_x0000_t75" style="width:63.6pt;height:13.8pt" o:ole="">
                  <v:imagedata r:id="rId18" o:title=""/>
                </v:shape>
                <o:OLEObject Type="Embed" ProgID="Equation.3" ShapeID="_x0000_i1032" DrawAspect="Content" ObjectID="_1584351496" r:id="rId21"/>
              </w:object>
            </w:r>
          </w:p>
        </w:tc>
      </w:tr>
      <w:tr w:rsidR="00BB7A12" w14:paraId="4662D4C7" w14:textId="77777777" w:rsidTr="002260F8">
        <w:trPr>
          <w:jc w:val="center"/>
        </w:trPr>
        <w:tc>
          <w:tcPr>
            <w:tcW w:w="0" w:type="auto"/>
            <w:vAlign w:val="center"/>
          </w:tcPr>
          <w:p w14:paraId="3005704D" w14:textId="77777777" w:rsidR="00BB7A12" w:rsidRDefault="00BB7A12" w:rsidP="002260F8">
            <w:pPr>
              <w:pStyle w:val="TAC"/>
            </w:pPr>
            <w:r>
              <w:t>Wide-band CQI</w:t>
            </w:r>
          </w:p>
        </w:tc>
        <w:tc>
          <w:tcPr>
            <w:tcW w:w="0" w:type="auto"/>
            <w:vAlign w:val="center"/>
          </w:tcPr>
          <w:p w14:paraId="5BB1F910" w14:textId="77777777" w:rsidR="00BB7A12" w:rsidRDefault="00BB7A12" w:rsidP="002260F8">
            <w:pPr>
              <w:pStyle w:val="TAC"/>
            </w:pPr>
            <w:r>
              <w:t>4</w:t>
            </w:r>
          </w:p>
        </w:tc>
        <w:tc>
          <w:tcPr>
            <w:tcW w:w="0" w:type="auto"/>
            <w:vAlign w:val="center"/>
          </w:tcPr>
          <w:p w14:paraId="55ACB267" w14:textId="77777777" w:rsidR="00BB7A12" w:rsidRDefault="00BB7A12" w:rsidP="002260F8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14:paraId="5D450038" w14:textId="77777777" w:rsidR="00BB7A12" w:rsidRDefault="00BB7A12" w:rsidP="002260F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0" w:type="auto"/>
          </w:tcPr>
          <w:p w14:paraId="3B264647" w14:textId="77777777" w:rsidR="00BB7A12" w:rsidRDefault="00BB7A12" w:rsidP="002260F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</w:tr>
      <w:tr w:rsidR="00BB7A12" w14:paraId="4A60BC08" w14:textId="77777777" w:rsidTr="002260F8">
        <w:trPr>
          <w:jc w:val="center"/>
        </w:trPr>
        <w:tc>
          <w:tcPr>
            <w:tcW w:w="0" w:type="auto"/>
            <w:vAlign w:val="center"/>
          </w:tcPr>
          <w:p w14:paraId="5889BEF7" w14:textId="77777777" w:rsidR="00BB7A12" w:rsidRDefault="00BB7A12" w:rsidP="002260F8">
            <w:pPr>
              <w:pStyle w:val="TAC"/>
              <w:jc w:val="left"/>
            </w:pPr>
            <w:proofErr w:type="spellStart"/>
            <w:r>
              <w:t>Subband</w:t>
            </w:r>
            <w:proofErr w:type="spellEnd"/>
            <w:r>
              <w:t xml:space="preserve"> differential CQI</w:t>
            </w:r>
          </w:p>
        </w:tc>
        <w:tc>
          <w:tcPr>
            <w:tcW w:w="0" w:type="auto"/>
            <w:vAlign w:val="center"/>
          </w:tcPr>
          <w:p w14:paraId="3770006B" w14:textId="77777777" w:rsidR="00BB7A12" w:rsidRDefault="00BB7A12" w:rsidP="002260F8">
            <w:pPr>
              <w:pStyle w:val="TAC"/>
            </w:pPr>
            <w:r>
              <w:t>2</w:t>
            </w:r>
          </w:p>
        </w:tc>
        <w:tc>
          <w:tcPr>
            <w:tcW w:w="0" w:type="auto"/>
            <w:vAlign w:val="center"/>
          </w:tcPr>
          <w:p w14:paraId="5ECCD7EB" w14:textId="77777777" w:rsidR="00BB7A12" w:rsidRDefault="00BB7A12" w:rsidP="002260F8">
            <w:pPr>
              <w:pStyle w:val="TAC"/>
            </w:pPr>
            <w:r>
              <w:t>2</w:t>
            </w:r>
          </w:p>
        </w:tc>
        <w:tc>
          <w:tcPr>
            <w:tcW w:w="0" w:type="auto"/>
          </w:tcPr>
          <w:p w14:paraId="73844469" w14:textId="77777777" w:rsidR="00BB7A12" w:rsidRDefault="00BB7A12" w:rsidP="002260F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</w:tcPr>
          <w:p w14:paraId="34415B85" w14:textId="77777777" w:rsidR="00BB7A12" w:rsidRDefault="00BB7A12" w:rsidP="002260F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BB7A12" w14:paraId="3DDAE32F" w14:textId="77777777" w:rsidTr="002260F8">
        <w:trPr>
          <w:jc w:val="center"/>
        </w:trPr>
        <w:tc>
          <w:tcPr>
            <w:tcW w:w="0" w:type="auto"/>
            <w:vAlign w:val="center"/>
          </w:tcPr>
          <w:p w14:paraId="7C1A5A04" w14:textId="77777777" w:rsidR="00BB7A12" w:rsidRDefault="00BB7A12" w:rsidP="002260F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CRI</w:t>
            </w:r>
          </w:p>
        </w:tc>
        <w:tc>
          <w:tcPr>
            <w:tcW w:w="0" w:type="auto"/>
            <w:vAlign w:val="center"/>
          </w:tcPr>
          <w:p w14:paraId="19FC46DD" w14:textId="77777777" w:rsidR="00BB7A12" w:rsidRDefault="00BB7A12" w:rsidP="002260F8">
            <w:pPr>
              <w:pStyle w:val="TAC"/>
            </w:pPr>
            <w:r w:rsidRPr="008B24E2">
              <w:rPr>
                <w:position w:val="-12"/>
                <w:sz w:val="11"/>
                <w:lang w:val="en-US" w:eastAsia="zh-CN"/>
              </w:rPr>
              <w:object w:dxaOrig="1560" w:dyaOrig="440" w14:anchorId="7535D939">
                <v:shape id="_x0000_i1033" type="#_x0000_t75" style="width:64.2pt;height:18pt" o:ole="">
                  <v:imagedata r:id="rId22" o:title=""/>
                </v:shape>
                <o:OLEObject Type="Embed" ProgID="Equation.3" ShapeID="_x0000_i1033" DrawAspect="Content" ObjectID="_1584351497" r:id="rId23"/>
              </w:object>
            </w:r>
          </w:p>
        </w:tc>
        <w:tc>
          <w:tcPr>
            <w:tcW w:w="0" w:type="auto"/>
            <w:vAlign w:val="center"/>
          </w:tcPr>
          <w:p w14:paraId="7E37460D" w14:textId="77777777" w:rsidR="00BB7A12" w:rsidRDefault="00BB7A12" w:rsidP="002260F8">
            <w:pPr>
              <w:pStyle w:val="TAC"/>
            </w:pPr>
            <w:r w:rsidRPr="008B24E2">
              <w:rPr>
                <w:position w:val="-12"/>
                <w:sz w:val="11"/>
                <w:lang w:val="en-US" w:eastAsia="zh-CN"/>
              </w:rPr>
              <w:object w:dxaOrig="1560" w:dyaOrig="440" w14:anchorId="2DDB659B">
                <v:shape id="_x0000_i1034" type="#_x0000_t75" style="width:64.2pt;height:18pt" o:ole="">
                  <v:imagedata r:id="rId22" o:title=""/>
                </v:shape>
                <o:OLEObject Type="Embed" ProgID="Equation.3" ShapeID="_x0000_i1034" DrawAspect="Content" ObjectID="_1584351498" r:id="rId24"/>
              </w:object>
            </w:r>
          </w:p>
        </w:tc>
        <w:tc>
          <w:tcPr>
            <w:tcW w:w="0" w:type="auto"/>
          </w:tcPr>
          <w:p w14:paraId="298762A6" w14:textId="77777777" w:rsidR="00BB7A12" w:rsidRDefault="00BB7A12" w:rsidP="002260F8">
            <w:pPr>
              <w:pStyle w:val="TAC"/>
              <w:rPr>
                <w:lang w:eastAsia="zh-CN"/>
              </w:rPr>
            </w:pPr>
            <w:r w:rsidRPr="008B24E2">
              <w:rPr>
                <w:position w:val="-12"/>
                <w:sz w:val="11"/>
                <w:lang w:val="en-US" w:eastAsia="zh-CN"/>
              </w:rPr>
              <w:object w:dxaOrig="1560" w:dyaOrig="440" w14:anchorId="54D5B590">
                <v:shape id="_x0000_i1035" type="#_x0000_t75" style="width:64.2pt;height:18pt" o:ole="">
                  <v:imagedata r:id="rId22" o:title=""/>
                </v:shape>
                <o:OLEObject Type="Embed" ProgID="Equation.3" ShapeID="_x0000_i1035" DrawAspect="Content" ObjectID="_1584351499" r:id="rId25"/>
              </w:object>
            </w:r>
          </w:p>
        </w:tc>
        <w:tc>
          <w:tcPr>
            <w:tcW w:w="0" w:type="auto"/>
          </w:tcPr>
          <w:p w14:paraId="49E052F2" w14:textId="77777777" w:rsidR="00BB7A12" w:rsidRDefault="00BB7A12" w:rsidP="002260F8">
            <w:pPr>
              <w:pStyle w:val="TAC"/>
              <w:rPr>
                <w:lang w:eastAsia="zh-CN"/>
              </w:rPr>
            </w:pPr>
            <w:r w:rsidRPr="008B24E2">
              <w:rPr>
                <w:position w:val="-12"/>
                <w:sz w:val="11"/>
                <w:lang w:val="en-US" w:eastAsia="zh-CN"/>
              </w:rPr>
              <w:object w:dxaOrig="1560" w:dyaOrig="440" w14:anchorId="25A32F61">
                <v:shape id="_x0000_i1036" type="#_x0000_t75" style="width:64.2pt;height:18pt" o:ole="">
                  <v:imagedata r:id="rId22" o:title=""/>
                </v:shape>
                <o:OLEObject Type="Embed" ProgID="Equation.3" ShapeID="_x0000_i1036" DrawAspect="Content" ObjectID="_1584351500" r:id="rId26"/>
              </w:object>
            </w:r>
          </w:p>
        </w:tc>
      </w:tr>
    </w:tbl>
    <w:p w14:paraId="114A50AD" w14:textId="77777777" w:rsidR="00BB7A12" w:rsidRPr="00AD2308" w:rsidRDefault="00BB7A12" w:rsidP="00BB7A12">
      <w:pPr>
        <w:rPr>
          <w:lang w:eastAsia="zh-CN"/>
        </w:rPr>
      </w:pPr>
      <w:r w:rsidRPr="00143FE1">
        <w:rPr>
          <w:lang w:eastAsia="zh-CN"/>
        </w:rPr>
        <w:t>If</w:t>
      </w:r>
      <w:r>
        <w:rPr>
          <w:rFonts w:hint="eastAsia"/>
          <w:lang w:eastAsia="zh-CN"/>
        </w:rPr>
        <w:t xml:space="preserve"> the higher layer parameter</w:t>
      </w:r>
      <w:r w:rsidRPr="00143FE1">
        <w:rPr>
          <w:lang w:eastAsia="zh-CN"/>
        </w:rPr>
        <w:t xml:space="preserve"> </w:t>
      </w:r>
      <w:proofErr w:type="spellStart"/>
      <w:r w:rsidRPr="00143FE1">
        <w:rPr>
          <w:i/>
          <w:lang w:eastAsia="zh-CN"/>
        </w:rPr>
        <w:t>Num</w:t>
      </w:r>
      <w:r>
        <w:rPr>
          <w:rFonts w:hint="eastAsia"/>
          <w:i/>
          <w:lang w:eastAsia="zh-CN"/>
        </w:rPr>
        <w:t>ber</w:t>
      </w:r>
      <w:r w:rsidRPr="00143FE1">
        <w:rPr>
          <w:i/>
          <w:lang w:eastAsia="zh-CN"/>
        </w:rPr>
        <w:t>_CQI</w:t>
      </w:r>
      <w:proofErr w:type="spellEnd"/>
      <w:r w:rsidRPr="00143FE1">
        <w:rPr>
          <w:lang w:eastAsia="zh-CN"/>
        </w:rPr>
        <w:t xml:space="preserve"> is not configured or </w:t>
      </w:r>
      <w:proofErr w:type="spellStart"/>
      <w:r w:rsidRPr="00143FE1">
        <w:rPr>
          <w:i/>
          <w:lang w:eastAsia="zh-CN"/>
        </w:rPr>
        <w:t>Num</w:t>
      </w:r>
      <w:r w:rsidRPr="00143FE1">
        <w:rPr>
          <w:rFonts w:hint="eastAsia"/>
          <w:i/>
          <w:lang w:eastAsia="zh-CN"/>
        </w:rPr>
        <w:t>ber</w:t>
      </w:r>
      <w:r w:rsidRPr="00143FE1">
        <w:rPr>
          <w:i/>
          <w:lang w:eastAsia="zh-CN"/>
        </w:rPr>
        <w:t>_CQI</w:t>
      </w:r>
      <w:proofErr w:type="spellEnd"/>
      <w:r w:rsidRPr="00143FE1">
        <w:rPr>
          <w:lang w:eastAsia="zh-CN"/>
        </w:rPr>
        <w:t xml:space="preserve">=1, </w:t>
      </w:r>
      <w:r w:rsidRPr="00AD2308">
        <w:rPr>
          <w:rFonts w:eastAsia="Calibri"/>
          <w:position w:val="-10"/>
          <w:szCs w:val="22"/>
          <w:lang w:val="en-US"/>
        </w:rPr>
        <w:object w:dxaOrig="340" w:dyaOrig="340" w14:anchorId="005D5C75">
          <v:shape id="_x0000_i1037" type="#_x0000_t75" style="width:16.2pt;height:16.8pt" o:ole="">
            <v:imagedata r:id="rId27" o:title=""/>
          </v:shape>
          <o:OLEObject Type="Embed" ProgID="Equation.3" ShapeID="_x0000_i1037" DrawAspect="Content" ObjectID="_1584351501" r:id="rId28"/>
        </w:object>
      </w:r>
      <w:r>
        <w:rPr>
          <w:rFonts w:hint="eastAsia"/>
          <w:szCs w:val="22"/>
          <w:lang w:val="en-US" w:eastAsia="zh-CN"/>
        </w:rPr>
        <w:t xml:space="preserve"> in Table 6.3.1.1.2-3 </w:t>
      </w:r>
      <w:r w:rsidRPr="00143FE1">
        <w:rPr>
          <w:lang w:eastAsia="zh-CN"/>
        </w:rPr>
        <w:t xml:space="preserve">is the number of allowed rank indicator values in the 4 LSBs of </w:t>
      </w:r>
      <w:r>
        <w:rPr>
          <w:rFonts w:hint="eastAsia"/>
          <w:lang w:eastAsia="zh-CN"/>
        </w:rPr>
        <w:t xml:space="preserve">the higher layer parameter </w:t>
      </w:r>
      <w:proofErr w:type="spellStart"/>
      <w:r w:rsidRPr="00143FE1">
        <w:rPr>
          <w:i/>
          <w:lang w:eastAsia="zh-CN"/>
        </w:rPr>
        <w:t>TypeI</w:t>
      </w:r>
      <w:proofErr w:type="spellEnd"/>
      <w:r w:rsidRPr="00143FE1">
        <w:rPr>
          <w:i/>
          <w:lang w:eastAsia="zh-CN"/>
        </w:rPr>
        <w:t>-</w:t>
      </w:r>
      <w:proofErr w:type="spellStart"/>
      <w:r w:rsidRPr="00143FE1">
        <w:rPr>
          <w:i/>
          <w:lang w:eastAsia="zh-CN"/>
        </w:rPr>
        <w:t>SinglePanel</w:t>
      </w:r>
      <w:proofErr w:type="spellEnd"/>
      <w:r w:rsidRPr="00143FE1">
        <w:rPr>
          <w:i/>
          <w:lang w:eastAsia="zh-CN"/>
        </w:rPr>
        <w:t>-RI-Restriction</w:t>
      </w:r>
      <w:r w:rsidRPr="00143FE1">
        <w:rPr>
          <w:lang w:eastAsia="zh-CN"/>
        </w:rPr>
        <w:t xml:space="preserve"> according to</w:t>
      </w:r>
      <w:r>
        <w:rPr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Subclause</w:t>
      </w:r>
      <w:proofErr w:type="spellEnd"/>
      <w:r w:rsidRPr="00143FE1">
        <w:rPr>
          <w:lang w:eastAsia="zh-CN"/>
        </w:rPr>
        <w:t xml:space="preserve"> X.X [6, TS38.214]</w:t>
      </w:r>
      <w:r>
        <w:rPr>
          <w:rFonts w:hint="eastAsia"/>
          <w:lang w:eastAsia="zh-CN"/>
        </w:rPr>
        <w:t>;</w:t>
      </w:r>
      <w:r w:rsidRPr="00143FE1">
        <w:rPr>
          <w:lang w:eastAsia="zh-CN"/>
        </w:rPr>
        <w:t xml:space="preserve"> </w:t>
      </w:r>
      <w:r>
        <w:rPr>
          <w:rFonts w:hint="eastAsia"/>
          <w:lang w:eastAsia="zh-CN"/>
        </w:rPr>
        <w:t>o</w:t>
      </w:r>
      <w:r w:rsidRPr="00143FE1">
        <w:rPr>
          <w:lang w:eastAsia="zh-CN"/>
        </w:rPr>
        <w:t xml:space="preserve">therwise </w:t>
      </w:r>
      <w:r w:rsidRPr="00AD2308">
        <w:rPr>
          <w:rFonts w:eastAsia="Calibri"/>
          <w:position w:val="-10"/>
          <w:szCs w:val="22"/>
          <w:lang w:val="en-US"/>
        </w:rPr>
        <w:object w:dxaOrig="340" w:dyaOrig="340" w14:anchorId="18B09B2B">
          <v:shape id="_x0000_i1038" type="#_x0000_t75" style="width:16.2pt;height:16.8pt" o:ole="">
            <v:imagedata r:id="rId27" o:title=""/>
          </v:shape>
          <o:OLEObject Type="Embed" ProgID="Equation.3" ShapeID="_x0000_i1038" DrawAspect="Content" ObjectID="_1584351502" r:id="rId29"/>
        </w:object>
      </w:r>
      <w:r>
        <w:rPr>
          <w:rFonts w:hint="eastAsia"/>
          <w:szCs w:val="22"/>
          <w:lang w:val="en-US" w:eastAsia="zh-CN"/>
        </w:rPr>
        <w:t xml:space="preserve"> in Table 6.3.1.1.2-3 </w:t>
      </w:r>
      <w:r w:rsidRPr="00143FE1">
        <w:rPr>
          <w:lang w:eastAsia="zh-CN"/>
        </w:rPr>
        <w:t>is the number of allowed rank</w:t>
      </w:r>
      <w:r>
        <w:rPr>
          <w:lang w:eastAsia="zh-CN"/>
        </w:rPr>
        <w:t xml:space="preserve"> indicator values according to </w:t>
      </w:r>
      <w:proofErr w:type="spellStart"/>
      <w:r>
        <w:rPr>
          <w:rFonts w:hint="eastAsia"/>
          <w:lang w:eastAsia="zh-CN"/>
        </w:rPr>
        <w:t>Subclause</w:t>
      </w:r>
      <w:proofErr w:type="spellEnd"/>
      <w:r w:rsidRPr="00143FE1">
        <w:rPr>
          <w:lang w:eastAsia="zh-CN"/>
        </w:rPr>
        <w:t xml:space="preserve"> X.X [6, TS38.214].</w:t>
      </w:r>
      <w:r w:rsidRPr="00143FE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value of </w:t>
      </w:r>
      <w:r w:rsidRPr="00D938D8">
        <w:rPr>
          <w:position w:val="-12"/>
          <w:lang w:val="en-US" w:eastAsia="zh-CN"/>
        </w:rPr>
        <w:object w:dxaOrig="760" w:dyaOrig="380" w14:anchorId="4A3D8FF9">
          <v:shape id="_x0000_i1039" type="#_x0000_t75" style="width:37.8pt;height:19.2pt" o:ole="">
            <v:imagedata r:id="rId30" o:title=""/>
          </v:shape>
          <o:OLEObject Type="Embed" ProgID="Equation.3" ShapeID="_x0000_i1039" DrawAspect="Content" ObjectID="_1584351503" r:id="rId31"/>
        </w:object>
      </w:r>
      <w:r>
        <w:rPr>
          <w:rFonts w:hint="eastAsia"/>
          <w:lang w:val="en-US" w:eastAsia="zh-CN"/>
        </w:rPr>
        <w:t xml:space="preserve"> is the </w:t>
      </w:r>
      <w:r>
        <w:rPr>
          <w:lang w:val="en-US" w:eastAsia="zh-CN"/>
        </w:rPr>
        <w:t xml:space="preserve">number of CSI-RS resources in </w:t>
      </w:r>
      <w:r>
        <w:rPr>
          <w:rFonts w:hint="eastAsia"/>
          <w:lang w:val="en-US" w:eastAsia="zh-CN"/>
        </w:rPr>
        <w:t>the</w:t>
      </w:r>
      <w:r w:rsidRPr="00AB1419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corresponding resource set.</w:t>
      </w:r>
    </w:p>
    <w:p w14:paraId="6B05C514" w14:textId="65353FD7" w:rsidR="00BB7A12" w:rsidRDefault="00BB7A12" w:rsidP="00BB7A12">
      <w:pPr>
        <w:rPr>
          <w:lang w:val="en-US" w:eastAsia="zh-CN"/>
        </w:rPr>
      </w:pP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bitwidth</w:t>
      </w:r>
      <w:proofErr w:type="spellEnd"/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RI</w:t>
      </w:r>
      <w:r>
        <w:rPr>
          <w:rFonts w:hint="eastAsia"/>
          <w:lang w:eastAsia="zh-CN"/>
        </w:rPr>
        <w:t>/LI</w:t>
      </w:r>
      <w:r>
        <w:rPr>
          <w:lang w:eastAsia="zh-CN"/>
        </w:rPr>
        <w:t>/</w:t>
      </w:r>
      <w:r>
        <w:rPr>
          <w:rFonts w:hint="eastAsia"/>
          <w:lang w:eastAsia="zh-CN"/>
        </w:rPr>
        <w:t>CQI</w:t>
      </w:r>
      <w:r w:rsidRPr="00BB7A12">
        <w:rPr>
          <w:color w:val="FF0000"/>
          <w:lang w:eastAsia="zh-CN"/>
        </w:rPr>
        <w:t>/CRI</w:t>
      </w:r>
      <w:r>
        <w:rPr>
          <w:rFonts w:hint="eastAsia"/>
          <w:lang w:eastAsia="zh-CN"/>
        </w:rPr>
        <w:t xml:space="preserve"> of </w:t>
      </w:r>
      <w:proofErr w:type="spellStart"/>
      <w:r w:rsidRPr="00C415A2">
        <w:rPr>
          <w:i/>
          <w:lang w:val="en-US"/>
        </w:rPr>
        <w:t>CodebookType</w:t>
      </w:r>
      <w:proofErr w:type="spellEnd"/>
      <w:r>
        <w:rPr>
          <w:rFonts w:hint="eastAsia"/>
          <w:i/>
          <w:lang w:val="en-US" w:eastAsia="zh-CN"/>
        </w:rPr>
        <w:t>=</w:t>
      </w:r>
      <w:r w:rsidRPr="0026793A">
        <w:rPr>
          <w:i/>
          <w:lang w:val="en-US" w:eastAsia="zh-CN"/>
        </w:rPr>
        <w:t xml:space="preserve"> </w:t>
      </w:r>
      <w:proofErr w:type="spellStart"/>
      <w:r w:rsidRPr="00813E9E">
        <w:rPr>
          <w:i/>
          <w:lang w:val="en-US" w:eastAsia="zh-CN"/>
        </w:rPr>
        <w:t>TypeI-MultiPanel</w:t>
      </w:r>
      <w:proofErr w:type="spellEnd"/>
      <w:r>
        <w:rPr>
          <w:rFonts w:hint="eastAsia"/>
          <w:lang w:val="en-US" w:eastAsia="zh-CN"/>
        </w:rPr>
        <w:t xml:space="preserve"> is provided in Table 6.3.1.1.2-4.</w:t>
      </w:r>
    </w:p>
    <w:p w14:paraId="57666E00" w14:textId="5ED37B93" w:rsidR="00BB7A12" w:rsidRPr="0026793A" w:rsidRDefault="00BB7A12" w:rsidP="00BB7A12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6.3.1.1.2-4</w:t>
      </w:r>
      <w:r>
        <w:t>:</w:t>
      </w:r>
      <w:r>
        <w:rPr>
          <w:rFonts w:hint="eastAsia"/>
          <w:lang w:eastAsia="zh-CN"/>
        </w:rPr>
        <w:t xml:space="preserve"> </w:t>
      </w:r>
      <w:r w:rsidRPr="000B27D4">
        <w:rPr>
          <w:lang w:val="en-US"/>
        </w:rPr>
        <w:t>RI</w:t>
      </w:r>
      <w:r>
        <w:rPr>
          <w:rFonts w:hint="eastAsia"/>
          <w:lang w:val="en-US" w:eastAsia="zh-CN"/>
        </w:rPr>
        <w:t>, LI,</w:t>
      </w:r>
      <w:r w:rsidRPr="000B27D4">
        <w:rPr>
          <w:lang w:val="en-US"/>
        </w:rPr>
        <w:t xml:space="preserve"> </w:t>
      </w:r>
      <w:r w:rsidRPr="00BB7A12">
        <w:rPr>
          <w:strike/>
          <w:color w:val="FF0000"/>
          <w:lang w:val="en-US"/>
        </w:rPr>
        <w:t xml:space="preserve">and </w:t>
      </w:r>
      <w:r w:rsidRPr="000B27D4">
        <w:rPr>
          <w:lang w:val="en-US"/>
        </w:rPr>
        <w:t>CQI</w:t>
      </w:r>
      <w:r w:rsidRPr="00BB7A12">
        <w:rPr>
          <w:color w:val="FF0000"/>
          <w:lang w:val="en-US"/>
        </w:rPr>
        <w:t>, and CRI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of </w:t>
      </w:r>
      <w:proofErr w:type="spellStart"/>
      <w:r w:rsidRPr="00C415A2">
        <w:rPr>
          <w:i/>
          <w:lang w:val="en-US"/>
        </w:rPr>
        <w:t>CodebookType</w:t>
      </w:r>
      <w:proofErr w:type="spellEnd"/>
      <w:r>
        <w:rPr>
          <w:rFonts w:hint="eastAsia"/>
          <w:i/>
          <w:lang w:val="en-US" w:eastAsia="zh-CN"/>
        </w:rPr>
        <w:t>=</w:t>
      </w:r>
      <w:proofErr w:type="spellStart"/>
      <w:r w:rsidRPr="00364FA8">
        <w:rPr>
          <w:i/>
          <w:lang w:val="en-US" w:eastAsia="zh-CN"/>
        </w:rPr>
        <w:t>TypeI-</w:t>
      </w:r>
      <w:r w:rsidRPr="00813E9E">
        <w:rPr>
          <w:i/>
          <w:lang w:val="en-US" w:eastAsia="zh-CN"/>
        </w:rPr>
        <w:t>MultiPanel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8"/>
        <w:gridCol w:w="1710"/>
      </w:tblGrid>
      <w:tr w:rsidR="00BB7A12" w14:paraId="601A1A8F" w14:textId="77777777" w:rsidTr="002260F8">
        <w:trPr>
          <w:trHeight w:val="641"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0F96D8D5" w14:textId="77777777" w:rsidR="00BB7A12" w:rsidRDefault="00BB7A12" w:rsidP="002260F8">
            <w:pPr>
              <w:pStyle w:val="TAH0"/>
            </w:pPr>
            <w:r>
              <w:t>Field</w:t>
            </w:r>
          </w:p>
        </w:tc>
        <w:tc>
          <w:tcPr>
            <w:tcW w:w="1710" w:type="dxa"/>
            <w:shd w:val="clear" w:color="auto" w:fill="E0E0E0"/>
            <w:vAlign w:val="center"/>
          </w:tcPr>
          <w:p w14:paraId="29092D43" w14:textId="77777777" w:rsidR="00BB7A12" w:rsidRDefault="00BB7A12" w:rsidP="002260F8">
            <w:pPr>
              <w:pStyle w:val="TAH0"/>
            </w:pPr>
            <w:proofErr w:type="spellStart"/>
            <w:r>
              <w:t>Bitwidth</w:t>
            </w:r>
            <w:proofErr w:type="spellEnd"/>
          </w:p>
        </w:tc>
      </w:tr>
      <w:tr w:rsidR="00BB7A12" w14:paraId="57AD9FD2" w14:textId="77777777" w:rsidTr="002260F8">
        <w:trPr>
          <w:jc w:val="center"/>
        </w:trPr>
        <w:tc>
          <w:tcPr>
            <w:tcW w:w="0" w:type="auto"/>
            <w:vAlign w:val="center"/>
          </w:tcPr>
          <w:p w14:paraId="6479DB21" w14:textId="77777777" w:rsidR="00BB7A12" w:rsidRDefault="00BB7A12" w:rsidP="002260F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Rank Indicator</w:t>
            </w:r>
          </w:p>
        </w:tc>
        <w:tc>
          <w:tcPr>
            <w:tcW w:w="1710" w:type="dxa"/>
            <w:vAlign w:val="center"/>
          </w:tcPr>
          <w:p w14:paraId="31D87281" w14:textId="77777777" w:rsidR="00BB7A12" w:rsidRDefault="00BB7A12" w:rsidP="002260F8">
            <w:pPr>
              <w:pStyle w:val="TAC"/>
              <w:rPr>
                <w:lang w:eastAsia="zh-CN"/>
              </w:rPr>
            </w:pPr>
            <w:r w:rsidRPr="00AD2308">
              <w:rPr>
                <w:rFonts w:eastAsia="Calibri"/>
                <w:position w:val="-12"/>
                <w:szCs w:val="22"/>
                <w:lang w:val="en-US"/>
              </w:rPr>
              <w:object w:dxaOrig="1719" w:dyaOrig="360" w14:anchorId="36C91303">
                <v:shape id="_x0000_i1040" type="#_x0000_t75" style="width:64.8pt;height:13.8pt" o:ole="">
                  <v:imagedata r:id="rId32" o:title=""/>
                </v:shape>
                <o:OLEObject Type="Embed" ProgID="Equation.3" ShapeID="_x0000_i1040" DrawAspect="Content" ObjectID="_1584351504" r:id="rId33"/>
              </w:object>
            </w:r>
          </w:p>
        </w:tc>
      </w:tr>
      <w:tr w:rsidR="00BB7A12" w14:paraId="318B9A61" w14:textId="77777777" w:rsidTr="002260F8">
        <w:trPr>
          <w:jc w:val="center"/>
        </w:trPr>
        <w:tc>
          <w:tcPr>
            <w:tcW w:w="0" w:type="auto"/>
            <w:vAlign w:val="center"/>
          </w:tcPr>
          <w:p w14:paraId="3AD916C7" w14:textId="77777777" w:rsidR="00BB7A12" w:rsidRDefault="00BB7A12" w:rsidP="002260F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Layer Indicator</w:t>
            </w:r>
          </w:p>
        </w:tc>
        <w:tc>
          <w:tcPr>
            <w:tcW w:w="1710" w:type="dxa"/>
            <w:vAlign w:val="center"/>
          </w:tcPr>
          <w:p w14:paraId="354BA1D1" w14:textId="77777777" w:rsidR="00BB7A12" w:rsidRDefault="00BB7A12" w:rsidP="002260F8">
            <w:pPr>
              <w:pStyle w:val="TAC"/>
              <w:rPr>
                <w:lang w:eastAsia="zh-CN"/>
              </w:rPr>
            </w:pPr>
            <w:r w:rsidRPr="00AD2308">
              <w:rPr>
                <w:rFonts w:eastAsia="Calibri"/>
                <w:position w:val="-12"/>
                <w:szCs w:val="22"/>
                <w:lang w:val="en-US"/>
              </w:rPr>
              <w:object w:dxaOrig="1680" w:dyaOrig="360" w14:anchorId="5AEB380C">
                <v:shape id="_x0000_i1041" type="#_x0000_t75" style="width:63.6pt;height:13.8pt" o:ole="">
                  <v:imagedata r:id="rId18" o:title=""/>
                </v:shape>
                <o:OLEObject Type="Embed" ProgID="Equation.3" ShapeID="_x0000_i1041" DrawAspect="Content" ObjectID="_1584351505" r:id="rId34"/>
              </w:object>
            </w:r>
          </w:p>
        </w:tc>
      </w:tr>
      <w:tr w:rsidR="00BB7A12" w14:paraId="3A10807F" w14:textId="77777777" w:rsidTr="002260F8">
        <w:trPr>
          <w:jc w:val="center"/>
        </w:trPr>
        <w:tc>
          <w:tcPr>
            <w:tcW w:w="0" w:type="auto"/>
            <w:vAlign w:val="center"/>
          </w:tcPr>
          <w:p w14:paraId="53AE51B4" w14:textId="77777777" w:rsidR="00BB7A12" w:rsidRDefault="00BB7A12" w:rsidP="002260F8">
            <w:pPr>
              <w:pStyle w:val="TAC"/>
            </w:pPr>
            <w:r>
              <w:t>Wide-band CQI</w:t>
            </w:r>
          </w:p>
        </w:tc>
        <w:tc>
          <w:tcPr>
            <w:tcW w:w="1710" w:type="dxa"/>
            <w:vAlign w:val="center"/>
          </w:tcPr>
          <w:p w14:paraId="618157C1" w14:textId="77777777" w:rsidR="00BB7A12" w:rsidRDefault="00BB7A12" w:rsidP="002260F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BB7A12" w14:paraId="09D9A5BC" w14:textId="77777777" w:rsidTr="002260F8">
        <w:trPr>
          <w:jc w:val="center"/>
        </w:trPr>
        <w:tc>
          <w:tcPr>
            <w:tcW w:w="0" w:type="auto"/>
            <w:vAlign w:val="center"/>
          </w:tcPr>
          <w:p w14:paraId="261E6BDE" w14:textId="77777777" w:rsidR="00BB7A12" w:rsidRDefault="00BB7A12" w:rsidP="002260F8">
            <w:pPr>
              <w:pStyle w:val="TAC"/>
            </w:pPr>
            <w:proofErr w:type="spellStart"/>
            <w:r>
              <w:t>Subband</w:t>
            </w:r>
            <w:proofErr w:type="spellEnd"/>
            <w:r>
              <w:t xml:space="preserve"> differential CQI</w:t>
            </w:r>
          </w:p>
        </w:tc>
        <w:tc>
          <w:tcPr>
            <w:tcW w:w="1710" w:type="dxa"/>
            <w:vAlign w:val="center"/>
          </w:tcPr>
          <w:p w14:paraId="781CF46B" w14:textId="77777777" w:rsidR="00BB7A12" w:rsidRDefault="00BB7A12" w:rsidP="002260F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BB7A12" w14:paraId="4C5D2AFE" w14:textId="77777777" w:rsidTr="002260F8">
        <w:trPr>
          <w:jc w:val="center"/>
        </w:trPr>
        <w:tc>
          <w:tcPr>
            <w:tcW w:w="0" w:type="auto"/>
            <w:vAlign w:val="center"/>
          </w:tcPr>
          <w:p w14:paraId="7DB7D052" w14:textId="77777777" w:rsidR="00BB7A12" w:rsidRDefault="00BB7A12" w:rsidP="002260F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CRI</w:t>
            </w:r>
          </w:p>
        </w:tc>
        <w:tc>
          <w:tcPr>
            <w:tcW w:w="1710" w:type="dxa"/>
            <w:vAlign w:val="center"/>
          </w:tcPr>
          <w:p w14:paraId="0FBFCE61" w14:textId="77777777" w:rsidR="00BB7A12" w:rsidRDefault="00BB7A12" w:rsidP="002260F8">
            <w:pPr>
              <w:pStyle w:val="TAC"/>
              <w:rPr>
                <w:lang w:eastAsia="zh-CN"/>
              </w:rPr>
            </w:pPr>
            <w:r w:rsidRPr="008B24E2">
              <w:rPr>
                <w:position w:val="-12"/>
                <w:sz w:val="11"/>
                <w:lang w:val="en-US" w:eastAsia="zh-CN"/>
              </w:rPr>
              <w:object w:dxaOrig="1560" w:dyaOrig="440" w14:anchorId="0CD21C06">
                <v:shape id="_x0000_i1042" type="#_x0000_t75" style="width:64.2pt;height:18pt" o:ole="">
                  <v:imagedata r:id="rId22" o:title=""/>
                </v:shape>
                <o:OLEObject Type="Embed" ProgID="Equation.3" ShapeID="_x0000_i1042" DrawAspect="Content" ObjectID="_1584351506" r:id="rId35"/>
              </w:object>
            </w:r>
          </w:p>
        </w:tc>
      </w:tr>
    </w:tbl>
    <w:p w14:paraId="01438634" w14:textId="2D471E41" w:rsidR="00424F7F" w:rsidRDefault="00BB7A12" w:rsidP="004C0F8F">
      <w:pPr>
        <w:rPr>
          <w:lang w:val="en-US" w:eastAsia="ko-KR"/>
        </w:rPr>
      </w:pPr>
      <w:proofErr w:type="gramStart"/>
      <w:r>
        <w:rPr>
          <w:rFonts w:hint="eastAsia"/>
          <w:lang w:eastAsia="zh-CN"/>
        </w:rPr>
        <w:t>where</w:t>
      </w:r>
      <w:proofErr w:type="gramEnd"/>
      <w:r>
        <w:rPr>
          <w:rFonts w:hint="eastAsia"/>
          <w:lang w:eastAsia="zh-CN"/>
        </w:rPr>
        <w:t xml:space="preserve"> </w:t>
      </w:r>
      <w:r w:rsidRPr="00AD2308">
        <w:rPr>
          <w:rFonts w:eastAsia="Calibri"/>
          <w:position w:val="-10"/>
          <w:szCs w:val="22"/>
          <w:lang w:val="en-US"/>
        </w:rPr>
        <w:object w:dxaOrig="340" w:dyaOrig="340" w14:anchorId="7389C8BA">
          <v:shape id="_x0000_i1043" type="#_x0000_t75" style="width:12.6pt;height:13.2pt" o:ole="">
            <v:imagedata r:id="rId36" o:title=""/>
          </v:shape>
          <o:OLEObject Type="Embed" ProgID="Equation.3" ShapeID="_x0000_i1043" DrawAspect="Content" ObjectID="_1584351507" r:id="rId37"/>
        </w:object>
      </w:r>
      <w:r>
        <w:rPr>
          <w:rFonts w:hint="eastAsia"/>
          <w:szCs w:val="22"/>
          <w:lang w:val="en-US" w:eastAsia="zh-CN"/>
        </w:rPr>
        <w:t xml:space="preserve"> is the number of allowed rank indicator values according to </w:t>
      </w:r>
      <w:proofErr w:type="spellStart"/>
      <w:r>
        <w:rPr>
          <w:rFonts w:hint="eastAsia"/>
          <w:szCs w:val="22"/>
          <w:lang w:val="en-US" w:eastAsia="zh-CN"/>
        </w:rPr>
        <w:t>Subclause</w:t>
      </w:r>
      <w:proofErr w:type="spellEnd"/>
      <w:r>
        <w:rPr>
          <w:rFonts w:hint="eastAsia"/>
          <w:szCs w:val="22"/>
          <w:lang w:val="en-US" w:eastAsia="zh-CN"/>
        </w:rPr>
        <w:t xml:space="preserve"> X.X [6, TS38.214], and </w:t>
      </w:r>
      <w:r w:rsidRPr="00D938D8">
        <w:rPr>
          <w:position w:val="-12"/>
          <w:lang w:val="en-US" w:eastAsia="zh-CN"/>
        </w:rPr>
        <w:object w:dxaOrig="760" w:dyaOrig="380" w14:anchorId="07E66A68">
          <v:shape id="_x0000_i1044" type="#_x0000_t75" style="width:37.8pt;height:19.2pt" o:ole="">
            <v:imagedata r:id="rId30" o:title=""/>
          </v:shape>
          <o:OLEObject Type="Embed" ProgID="Equation.3" ShapeID="_x0000_i1044" DrawAspect="Content" ObjectID="_1584351508" r:id="rId38"/>
        </w:object>
      </w:r>
      <w:r>
        <w:rPr>
          <w:rFonts w:hint="eastAsia"/>
          <w:lang w:val="en-US" w:eastAsia="zh-CN"/>
        </w:rPr>
        <w:t xml:space="preserve"> is the </w:t>
      </w:r>
      <w:r>
        <w:rPr>
          <w:lang w:val="en-US" w:eastAsia="zh-CN"/>
        </w:rPr>
        <w:t xml:space="preserve">number of CSI-RS resources in </w:t>
      </w:r>
      <w:r>
        <w:rPr>
          <w:rFonts w:hint="eastAsia"/>
          <w:lang w:val="en-US" w:eastAsia="zh-CN"/>
        </w:rPr>
        <w:t>the</w:t>
      </w:r>
      <w:r w:rsidRPr="00AB1419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corresponding resource set</w:t>
      </w:r>
      <w:r>
        <w:rPr>
          <w:rFonts w:hint="eastAsia"/>
          <w:szCs w:val="22"/>
          <w:lang w:val="en-US" w:eastAsia="zh-CN"/>
        </w:rPr>
        <w:t>.</w:t>
      </w:r>
    </w:p>
    <w:p w14:paraId="0353B399" w14:textId="24F2377A" w:rsidR="006D591B" w:rsidRDefault="006D591B" w:rsidP="006D591B">
      <w:pPr>
        <w:rPr>
          <w:lang w:val="en-US" w:eastAsia="zh-CN"/>
        </w:rPr>
      </w:pP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bitwidth</w:t>
      </w:r>
      <w:proofErr w:type="spellEnd"/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RI/</w:t>
      </w:r>
      <w:r>
        <w:rPr>
          <w:rFonts w:hint="eastAsia"/>
          <w:lang w:eastAsia="zh-CN"/>
        </w:rPr>
        <w:t xml:space="preserve">LI/CQI of </w:t>
      </w:r>
      <w:proofErr w:type="spellStart"/>
      <w:r w:rsidRPr="00C415A2">
        <w:rPr>
          <w:i/>
          <w:lang w:val="en-US"/>
        </w:rPr>
        <w:t>CodebookType</w:t>
      </w:r>
      <w:proofErr w:type="spellEnd"/>
      <w:r>
        <w:rPr>
          <w:rFonts w:hint="eastAsia"/>
          <w:i/>
          <w:lang w:val="en-US" w:eastAsia="zh-CN"/>
        </w:rPr>
        <w:t>=</w:t>
      </w:r>
      <w:r w:rsidRPr="0026793A">
        <w:rPr>
          <w:i/>
          <w:lang w:val="en-US" w:eastAsia="zh-CN"/>
        </w:rPr>
        <w:t xml:space="preserve"> </w:t>
      </w:r>
      <w:proofErr w:type="spellStart"/>
      <w:r>
        <w:rPr>
          <w:rFonts w:hint="eastAsia"/>
          <w:i/>
          <w:lang w:val="en-US" w:eastAsia="zh-CN"/>
        </w:rPr>
        <w:t>TypeII</w:t>
      </w:r>
      <w:proofErr w:type="spellEnd"/>
      <w:r>
        <w:rPr>
          <w:rFonts w:hint="eastAsia"/>
          <w:lang w:val="en-US" w:eastAsia="zh-CN"/>
        </w:rPr>
        <w:t xml:space="preserve"> </w:t>
      </w:r>
      <w:r w:rsidRPr="006D591B">
        <w:rPr>
          <w:rFonts w:hint="eastAsia"/>
          <w:color w:val="FF0000"/>
          <w:lang w:val="en-US" w:eastAsia="zh-CN"/>
        </w:rPr>
        <w:t xml:space="preserve">or </w:t>
      </w:r>
      <w:proofErr w:type="spellStart"/>
      <w:r w:rsidRPr="006D591B">
        <w:rPr>
          <w:i/>
          <w:color w:val="FF0000"/>
          <w:lang w:val="en-US"/>
        </w:rPr>
        <w:t>TypeII-PortSelection</w:t>
      </w:r>
      <w:proofErr w:type="spellEnd"/>
      <w:r>
        <w:rPr>
          <w:rFonts w:hint="eastAsia"/>
          <w:lang w:val="en-US" w:eastAsia="zh-CN"/>
        </w:rPr>
        <w:t xml:space="preserve"> is provided in Table 6.3.1.1.2-5.</w:t>
      </w:r>
    </w:p>
    <w:p w14:paraId="3D1DB446" w14:textId="77777777" w:rsidR="006D591B" w:rsidRPr="007218EB" w:rsidRDefault="006D591B" w:rsidP="006D591B">
      <w:pPr>
        <w:pStyle w:val="TH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6.3.1.1.2-5</w:t>
      </w:r>
      <w:r>
        <w:t>:</w:t>
      </w:r>
      <w:r>
        <w:rPr>
          <w:rFonts w:hint="eastAsia"/>
          <w:lang w:eastAsia="zh-CN"/>
        </w:rPr>
        <w:t xml:space="preserve"> </w:t>
      </w:r>
      <w:r w:rsidRPr="000B27D4">
        <w:rPr>
          <w:lang w:val="en-US"/>
        </w:rPr>
        <w:t>RI</w:t>
      </w:r>
      <w:r>
        <w:rPr>
          <w:rFonts w:hint="eastAsia"/>
          <w:lang w:val="en-US" w:eastAsia="zh-CN"/>
        </w:rPr>
        <w:t>, LI,</w:t>
      </w:r>
      <w:r w:rsidRPr="000B27D4">
        <w:rPr>
          <w:lang w:val="en-US"/>
        </w:rPr>
        <w:t xml:space="preserve"> and CQI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of </w:t>
      </w:r>
      <w:proofErr w:type="spellStart"/>
      <w:r w:rsidRPr="00C415A2">
        <w:rPr>
          <w:i/>
          <w:lang w:val="en-US"/>
        </w:rPr>
        <w:t>CodebookType</w:t>
      </w:r>
      <w:proofErr w:type="spellEnd"/>
      <w:r>
        <w:rPr>
          <w:rFonts w:hint="eastAsia"/>
          <w:i/>
          <w:lang w:val="en-US" w:eastAsia="zh-CN"/>
        </w:rPr>
        <w:t>=</w:t>
      </w:r>
      <w:proofErr w:type="spellStart"/>
      <w:r>
        <w:rPr>
          <w:rFonts w:hint="eastAsia"/>
          <w:i/>
          <w:lang w:val="en-US" w:eastAsia="zh-CN"/>
        </w:rPr>
        <w:t>TypeII</w:t>
      </w:r>
      <w:proofErr w:type="spellEnd"/>
      <w:r>
        <w:rPr>
          <w:rFonts w:hint="eastAsia"/>
          <w:lang w:val="en-US" w:eastAsia="zh-CN"/>
        </w:rPr>
        <w:t xml:space="preserve"> or </w:t>
      </w:r>
      <w:proofErr w:type="spellStart"/>
      <w:r w:rsidRPr="00E72A7D">
        <w:rPr>
          <w:i/>
          <w:lang w:val="en-US"/>
        </w:rPr>
        <w:t>TypeII-PortSelection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1710"/>
      </w:tblGrid>
      <w:tr w:rsidR="006D591B" w14:paraId="0873C53F" w14:textId="77777777" w:rsidTr="002260F8">
        <w:trPr>
          <w:trHeight w:val="641"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3799A40B" w14:textId="77777777" w:rsidR="006D591B" w:rsidRDefault="006D591B" w:rsidP="002260F8">
            <w:pPr>
              <w:pStyle w:val="TAH0"/>
            </w:pPr>
            <w:r>
              <w:t>Field</w:t>
            </w:r>
          </w:p>
        </w:tc>
        <w:tc>
          <w:tcPr>
            <w:tcW w:w="1710" w:type="dxa"/>
            <w:shd w:val="clear" w:color="auto" w:fill="E0E0E0"/>
            <w:vAlign w:val="center"/>
          </w:tcPr>
          <w:p w14:paraId="1C3716D6" w14:textId="77777777" w:rsidR="006D591B" w:rsidRDefault="006D591B" w:rsidP="002260F8">
            <w:pPr>
              <w:pStyle w:val="TAH0"/>
            </w:pPr>
            <w:proofErr w:type="spellStart"/>
            <w:r>
              <w:t>Bitwidth</w:t>
            </w:r>
            <w:proofErr w:type="spellEnd"/>
          </w:p>
        </w:tc>
      </w:tr>
      <w:tr w:rsidR="006D591B" w14:paraId="5128412B" w14:textId="77777777" w:rsidTr="002260F8">
        <w:trPr>
          <w:jc w:val="center"/>
        </w:trPr>
        <w:tc>
          <w:tcPr>
            <w:tcW w:w="0" w:type="auto"/>
            <w:vAlign w:val="center"/>
          </w:tcPr>
          <w:p w14:paraId="5C62A986" w14:textId="77777777" w:rsidR="006D591B" w:rsidRDefault="006D591B" w:rsidP="002260F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Rank Indicator</w:t>
            </w:r>
          </w:p>
        </w:tc>
        <w:tc>
          <w:tcPr>
            <w:tcW w:w="1710" w:type="dxa"/>
            <w:vAlign w:val="center"/>
          </w:tcPr>
          <w:p w14:paraId="500E56E4" w14:textId="77777777" w:rsidR="006D591B" w:rsidRDefault="006D591B" w:rsidP="002260F8">
            <w:pPr>
              <w:pStyle w:val="TAC"/>
              <w:rPr>
                <w:lang w:eastAsia="zh-CN"/>
              </w:rPr>
            </w:pPr>
            <w:r w:rsidRPr="00AD2308">
              <w:rPr>
                <w:rFonts w:eastAsia="Calibri"/>
                <w:position w:val="-12"/>
                <w:szCs w:val="22"/>
                <w:lang w:val="en-US"/>
              </w:rPr>
              <w:object w:dxaOrig="1680" w:dyaOrig="360" w14:anchorId="77EB475B">
                <v:shape id="_x0000_i1045" type="#_x0000_t75" style="width:63.6pt;height:13.8pt" o:ole="">
                  <v:imagedata r:id="rId8" o:title=""/>
                </v:shape>
                <o:OLEObject Type="Embed" ProgID="Equation.3" ShapeID="_x0000_i1045" DrawAspect="Content" ObjectID="_1584351509" r:id="rId39"/>
              </w:object>
            </w:r>
          </w:p>
        </w:tc>
      </w:tr>
      <w:tr w:rsidR="006D591B" w14:paraId="1506DCE3" w14:textId="77777777" w:rsidTr="002260F8">
        <w:trPr>
          <w:jc w:val="center"/>
        </w:trPr>
        <w:tc>
          <w:tcPr>
            <w:tcW w:w="0" w:type="auto"/>
            <w:vAlign w:val="center"/>
          </w:tcPr>
          <w:p w14:paraId="1058EE62" w14:textId="77777777" w:rsidR="006D591B" w:rsidRDefault="006D591B" w:rsidP="002260F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Layer Indicator</w:t>
            </w:r>
          </w:p>
        </w:tc>
        <w:tc>
          <w:tcPr>
            <w:tcW w:w="1710" w:type="dxa"/>
            <w:vAlign w:val="center"/>
          </w:tcPr>
          <w:p w14:paraId="3EBDDE53" w14:textId="77777777" w:rsidR="006D591B" w:rsidRDefault="006D591B" w:rsidP="002260F8">
            <w:pPr>
              <w:pStyle w:val="TAC"/>
              <w:rPr>
                <w:lang w:eastAsia="zh-CN"/>
              </w:rPr>
            </w:pPr>
            <w:r w:rsidRPr="00AD2308">
              <w:rPr>
                <w:rFonts w:eastAsia="Calibri"/>
                <w:position w:val="-12"/>
                <w:szCs w:val="22"/>
                <w:lang w:val="en-US"/>
              </w:rPr>
              <w:object w:dxaOrig="1680" w:dyaOrig="360" w14:anchorId="181D6EB7">
                <v:shape id="_x0000_i1046" type="#_x0000_t75" style="width:63.6pt;height:13.8pt" o:ole="">
                  <v:imagedata r:id="rId18" o:title=""/>
                </v:shape>
                <o:OLEObject Type="Embed" ProgID="Equation.3" ShapeID="_x0000_i1046" DrawAspect="Content" ObjectID="_1584351510" r:id="rId40"/>
              </w:object>
            </w:r>
          </w:p>
        </w:tc>
      </w:tr>
      <w:tr w:rsidR="006D591B" w14:paraId="182477DC" w14:textId="77777777" w:rsidTr="002260F8">
        <w:trPr>
          <w:jc w:val="center"/>
        </w:trPr>
        <w:tc>
          <w:tcPr>
            <w:tcW w:w="0" w:type="auto"/>
            <w:vAlign w:val="center"/>
          </w:tcPr>
          <w:p w14:paraId="4354B5EC" w14:textId="77777777" w:rsidR="006D591B" w:rsidRDefault="006D591B" w:rsidP="002260F8">
            <w:pPr>
              <w:pStyle w:val="TAC"/>
            </w:pPr>
            <w:r>
              <w:t>Wide-band CQI</w:t>
            </w:r>
          </w:p>
        </w:tc>
        <w:tc>
          <w:tcPr>
            <w:tcW w:w="1710" w:type="dxa"/>
            <w:vAlign w:val="center"/>
          </w:tcPr>
          <w:p w14:paraId="23D40730" w14:textId="77777777" w:rsidR="006D591B" w:rsidRDefault="006D591B" w:rsidP="002260F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6D591B" w14:paraId="59C970AA" w14:textId="77777777" w:rsidTr="002260F8">
        <w:trPr>
          <w:jc w:val="center"/>
        </w:trPr>
        <w:tc>
          <w:tcPr>
            <w:tcW w:w="0" w:type="auto"/>
            <w:vAlign w:val="center"/>
          </w:tcPr>
          <w:p w14:paraId="4A16E7F9" w14:textId="77777777" w:rsidR="006D591B" w:rsidRDefault="006D591B" w:rsidP="002260F8">
            <w:pPr>
              <w:pStyle w:val="TAC"/>
            </w:pPr>
            <w:proofErr w:type="spellStart"/>
            <w:r>
              <w:t>Subband</w:t>
            </w:r>
            <w:proofErr w:type="spellEnd"/>
            <w:r>
              <w:t xml:space="preserve"> differential CQI</w:t>
            </w:r>
          </w:p>
        </w:tc>
        <w:tc>
          <w:tcPr>
            <w:tcW w:w="1710" w:type="dxa"/>
            <w:vAlign w:val="center"/>
          </w:tcPr>
          <w:p w14:paraId="6BCE0602" w14:textId="77777777" w:rsidR="006D591B" w:rsidRDefault="006D591B" w:rsidP="002260F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6D591B" w14:paraId="12067A41" w14:textId="77777777" w:rsidTr="002260F8">
        <w:trPr>
          <w:jc w:val="center"/>
        </w:trPr>
        <w:tc>
          <w:tcPr>
            <w:tcW w:w="0" w:type="auto"/>
            <w:vAlign w:val="center"/>
          </w:tcPr>
          <w:p w14:paraId="1FF40001" w14:textId="77777777" w:rsidR="006D591B" w:rsidRPr="00EE2810" w:rsidRDefault="006D591B" w:rsidP="002260F8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Indicator of the n</w:t>
            </w:r>
            <w:r>
              <w:t xml:space="preserve">umber of non-zero </w:t>
            </w:r>
            <w:r>
              <w:rPr>
                <w:rFonts w:hint="eastAsia"/>
                <w:lang w:eastAsia="zh-CN"/>
              </w:rPr>
              <w:br/>
            </w:r>
            <w:r>
              <w:t xml:space="preserve">wideband amplitude coefficients </w:t>
            </w:r>
            <w:r w:rsidRPr="00B630BB">
              <w:rPr>
                <w:rFonts w:eastAsia="Calibri"/>
                <w:position w:val="-12"/>
                <w:szCs w:val="22"/>
                <w:lang w:val="en-US"/>
              </w:rPr>
              <w:object w:dxaOrig="360" w:dyaOrig="360" w14:anchorId="3C2D1150">
                <v:shape id="_x0000_i1047" type="#_x0000_t75" style="width:13.8pt;height:13.8pt" o:ole="">
                  <v:imagedata r:id="rId41" o:title=""/>
                </v:shape>
                <o:OLEObject Type="Embed" ProgID="Equation.3" ShapeID="_x0000_i1047" DrawAspect="Content" ObjectID="_1584351511" r:id="rId42"/>
              </w:object>
            </w:r>
            <w:r>
              <w:rPr>
                <w:rFonts w:hint="eastAsia"/>
                <w:szCs w:val="22"/>
                <w:lang w:val="en-US" w:eastAsia="zh-CN"/>
              </w:rPr>
              <w:t xml:space="preserve"> for layer </w:t>
            </w:r>
            <w:r w:rsidRPr="00EE2810">
              <w:rPr>
                <w:rFonts w:eastAsia="Calibri"/>
                <w:position w:val="-6"/>
                <w:szCs w:val="22"/>
                <w:lang w:val="en-US"/>
              </w:rPr>
              <w:object w:dxaOrig="139" w:dyaOrig="279" w14:anchorId="27FDF1B2">
                <v:shape id="_x0000_i1048" type="#_x0000_t75" style="width:5.4pt;height:10.8pt" o:ole="">
                  <v:imagedata r:id="rId43" o:title=""/>
                </v:shape>
                <o:OLEObject Type="Embed" ProgID="Equation.3" ShapeID="_x0000_i1048" DrawAspect="Content" ObjectID="_1584351512" r:id="rId44"/>
              </w:object>
            </w:r>
            <w:r>
              <w:rPr>
                <w:rFonts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1710" w:type="dxa"/>
            <w:vAlign w:val="center"/>
          </w:tcPr>
          <w:p w14:paraId="6EB0DC76" w14:textId="77777777" w:rsidR="006D591B" w:rsidRDefault="006D591B" w:rsidP="002260F8">
            <w:pPr>
              <w:pStyle w:val="TAC"/>
              <w:rPr>
                <w:lang w:eastAsia="zh-CN"/>
              </w:rPr>
            </w:pPr>
            <w:r w:rsidRPr="003C3C1D">
              <w:rPr>
                <w:rFonts w:eastAsia="Calibri"/>
                <w:position w:val="-12"/>
                <w:szCs w:val="22"/>
                <w:lang w:val="en-US"/>
              </w:rPr>
              <w:object w:dxaOrig="1460" w:dyaOrig="400" w14:anchorId="542E0604">
                <v:shape id="_x0000_i1049" type="#_x0000_t75" style="width:55.2pt;height:15.6pt" o:ole="">
                  <v:imagedata r:id="rId45" o:title=""/>
                </v:shape>
                <o:OLEObject Type="Embed" ProgID="Equation.3" ShapeID="_x0000_i1049" DrawAspect="Content" ObjectID="_1584351513" r:id="rId46"/>
              </w:object>
            </w:r>
          </w:p>
        </w:tc>
      </w:tr>
      <w:tr w:rsidR="006D591B" w14:paraId="4AFF8408" w14:textId="77777777" w:rsidTr="002260F8">
        <w:trPr>
          <w:jc w:val="center"/>
        </w:trPr>
        <w:tc>
          <w:tcPr>
            <w:tcW w:w="0" w:type="auto"/>
            <w:vAlign w:val="center"/>
          </w:tcPr>
          <w:p w14:paraId="1D8CCBEF" w14:textId="77777777" w:rsidR="006D591B" w:rsidRPr="006D591B" w:rsidRDefault="006D591B" w:rsidP="002260F8">
            <w:pPr>
              <w:pStyle w:val="TAC"/>
              <w:rPr>
                <w:strike/>
                <w:color w:val="FF0000"/>
                <w:lang w:eastAsia="zh-CN"/>
              </w:rPr>
            </w:pPr>
            <w:r w:rsidRPr="006D591B">
              <w:rPr>
                <w:rFonts w:hint="eastAsia"/>
                <w:strike/>
                <w:color w:val="FF0000"/>
                <w:lang w:eastAsia="zh-CN"/>
              </w:rPr>
              <w:t>CRI</w:t>
            </w:r>
          </w:p>
        </w:tc>
        <w:tc>
          <w:tcPr>
            <w:tcW w:w="1710" w:type="dxa"/>
            <w:vAlign w:val="center"/>
          </w:tcPr>
          <w:p w14:paraId="3D784BC4" w14:textId="77777777" w:rsidR="006D591B" w:rsidRPr="006D591B" w:rsidRDefault="006D591B" w:rsidP="002260F8">
            <w:pPr>
              <w:pStyle w:val="TAC"/>
              <w:rPr>
                <w:rFonts w:eastAsia="Calibri"/>
                <w:strike/>
                <w:color w:val="FF0000"/>
                <w:szCs w:val="22"/>
                <w:lang w:val="en-US"/>
              </w:rPr>
            </w:pPr>
            <w:r w:rsidRPr="006D591B">
              <w:rPr>
                <w:strike/>
                <w:color w:val="FF0000"/>
                <w:position w:val="-12"/>
                <w:sz w:val="11"/>
                <w:lang w:val="en-US" w:eastAsia="zh-CN"/>
              </w:rPr>
              <w:object w:dxaOrig="1560" w:dyaOrig="440" w14:anchorId="04A9A4D1">
                <v:shape id="_x0000_i1050" type="#_x0000_t75" style="width:64.2pt;height:18pt" o:ole="">
                  <v:imagedata r:id="rId22" o:title=""/>
                </v:shape>
                <o:OLEObject Type="Embed" ProgID="Equation.3" ShapeID="_x0000_i1050" DrawAspect="Content" ObjectID="_1584351514" r:id="rId47"/>
              </w:object>
            </w:r>
          </w:p>
        </w:tc>
      </w:tr>
    </w:tbl>
    <w:p w14:paraId="4778FAFA" w14:textId="77777777" w:rsidR="006D591B" w:rsidRPr="00AD2308" w:rsidRDefault="006D591B" w:rsidP="006D591B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where</w:t>
      </w:r>
      <w:proofErr w:type="gramEnd"/>
      <w:r>
        <w:rPr>
          <w:rFonts w:hint="eastAsia"/>
          <w:lang w:eastAsia="zh-CN"/>
        </w:rPr>
        <w:t xml:space="preserve"> </w:t>
      </w:r>
      <w:r w:rsidRPr="00AD2308">
        <w:rPr>
          <w:rFonts w:eastAsia="Calibri"/>
          <w:position w:val="-10"/>
          <w:szCs w:val="22"/>
          <w:lang w:val="en-US"/>
        </w:rPr>
        <w:object w:dxaOrig="340" w:dyaOrig="340" w14:anchorId="7B24A5D6">
          <v:shape id="_x0000_i1051" type="#_x0000_t75" style="width:12.6pt;height:13.2pt" o:ole="">
            <v:imagedata r:id="rId36" o:title=""/>
          </v:shape>
          <o:OLEObject Type="Embed" ProgID="Equation.3" ShapeID="_x0000_i1051" DrawAspect="Content" ObjectID="_1584351515" r:id="rId48"/>
        </w:object>
      </w:r>
      <w:r>
        <w:rPr>
          <w:rFonts w:hint="eastAsia"/>
          <w:szCs w:val="22"/>
          <w:lang w:val="en-US" w:eastAsia="zh-CN"/>
        </w:rPr>
        <w:t xml:space="preserve"> is the number of allowed rank indicator values according to </w:t>
      </w:r>
      <w:proofErr w:type="spellStart"/>
      <w:r>
        <w:rPr>
          <w:rFonts w:hint="eastAsia"/>
          <w:szCs w:val="22"/>
          <w:lang w:val="en-US" w:eastAsia="zh-CN"/>
        </w:rPr>
        <w:t>Subclause</w:t>
      </w:r>
      <w:proofErr w:type="spellEnd"/>
      <w:r>
        <w:rPr>
          <w:rFonts w:hint="eastAsia"/>
          <w:szCs w:val="22"/>
          <w:lang w:val="en-US" w:eastAsia="zh-CN"/>
        </w:rPr>
        <w:t xml:space="preserve"> X.X [6, TS38.214]</w:t>
      </w:r>
      <w:r w:rsidRPr="006D591B">
        <w:rPr>
          <w:rFonts w:hint="eastAsia"/>
          <w:strike/>
          <w:color w:val="FF0000"/>
          <w:szCs w:val="22"/>
          <w:lang w:val="en-US" w:eastAsia="zh-CN"/>
        </w:rPr>
        <w:t xml:space="preserve">, and </w:t>
      </w:r>
      <w:r w:rsidRPr="006D591B">
        <w:rPr>
          <w:strike/>
          <w:color w:val="FF0000"/>
          <w:position w:val="-12"/>
          <w:lang w:val="en-US" w:eastAsia="zh-CN"/>
        </w:rPr>
        <w:object w:dxaOrig="760" w:dyaOrig="380" w14:anchorId="47FB009F">
          <v:shape id="_x0000_i1052" type="#_x0000_t75" style="width:37.8pt;height:19.2pt" o:ole="">
            <v:imagedata r:id="rId30" o:title=""/>
          </v:shape>
          <o:OLEObject Type="Embed" ProgID="Equation.3" ShapeID="_x0000_i1052" DrawAspect="Content" ObjectID="_1584351516" r:id="rId49"/>
        </w:object>
      </w:r>
      <w:r w:rsidRPr="006D591B">
        <w:rPr>
          <w:rFonts w:hint="eastAsia"/>
          <w:strike/>
          <w:color w:val="FF0000"/>
          <w:lang w:val="en-US" w:eastAsia="zh-CN"/>
        </w:rPr>
        <w:t xml:space="preserve"> is the </w:t>
      </w:r>
      <w:r w:rsidRPr="006D591B">
        <w:rPr>
          <w:strike/>
          <w:color w:val="FF0000"/>
          <w:lang w:val="en-US" w:eastAsia="zh-CN"/>
        </w:rPr>
        <w:t xml:space="preserve">number of CSI-RS resources in </w:t>
      </w:r>
      <w:r w:rsidRPr="006D591B">
        <w:rPr>
          <w:rFonts w:hint="eastAsia"/>
          <w:strike/>
          <w:color w:val="FF0000"/>
          <w:lang w:val="en-US" w:eastAsia="zh-CN"/>
        </w:rPr>
        <w:t>the</w:t>
      </w:r>
      <w:r w:rsidRPr="006D591B">
        <w:rPr>
          <w:strike/>
          <w:color w:val="FF0000"/>
          <w:lang w:val="en-US" w:eastAsia="zh-CN"/>
        </w:rPr>
        <w:t xml:space="preserve"> </w:t>
      </w:r>
      <w:r w:rsidRPr="006D591B">
        <w:rPr>
          <w:rFonts w:hint="eastAsia"/>
          <w:strike/>
          <w:color w:val="FF0000"/>
          <w:lang w:val="en-US" w:eastAsia="zh-CN"/>
        </w:rPr>
        <w:t>corresponding resource set</w:t>
      </w:r>
      <w:r>
        <w:rPr>
          <w:rFonts w:hint="eastAsia"/>
          <w:szCs w:val="22"/>
          <w:lang w:val="en-US" w:eastAsia="zh-CN"/>
        </w:rPr>
        <w:t>.</w:t>
      </w:r>
    </w:p>
    <w:p w14:paraId="30ECC073" w14:textId="267D5516" w:rsidR="002C02F5" w:rsidRDefault="002C02F5" w:rsidP="002C02F5">
      <w:pPr>
        <w:jc w:val="both"/>
        <w:rPr>
          <w:lang w:eastAsia="zh-CN"/>
        </w:rPr>
      </w:pPr>
      <w:r>
        <w:rPr>
          <w:lang w:val="en-US" w:eastAsia="zh-CN"/>
        </w:rPr>
        <w:t>…</w:t>
      </w:r>
      <w:r>
        <w:rPr>
          <w:rFonts w:hint="eastAsia"/>
          <w:lang w:val="en-US" w:eastAsia="zh-CN"/>
        </w:rPr>
        <w:t>.</w:t>
      </w:r>
    </w:p>
    <w:p w14:paraId="059FD279" w14:textId="77777777" w:rsidR="002C02F5" w:rsidRPr="00CB4021" w:rsidRDefault="002C02F5" w:rsidP="002C02F5">
      <w:pPr>
        <w:rPr>
          <w:lang w:eastAsia="zh-CN"/>
        </w:rPr>
      </w:pPr>
    </w:p>
    <w:p w14:paraId="5F5A2580" w14:textId="77777777" w:rsidR="002C02F5" w:rsidRPr="00595D6E" w:rsidRDefault="002C02F5" w:rsidP="002C02F5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6.3.1.1.2-7</w:t>
      </w:r>
      <w:r>
        <w:t>:</w:t>
      </w:r>
      <w:r>
        <w:rPr>
          <w:rFonts w:hint="eastAsia"/>
          <w:lang w:eastAsia="zh-CN"/>
        </w:rPr>
        <w:t xml:space="preserve"> Ma</w:t>
      </w:r>
      <w:r>
        <w:rPr>
          <w:lang w:eastAsia="zh-CN"/>
        </w:rPr>
        <w:t xml:space="preserve">pping </w:t>
      </w:r>
      <w:r>
        <w:rPr>
          <w:rFonts w:hint="eastAsia"/>
          <w:lang w:eastAsia="zh-CN"/>
        </w:rPr>
        <w:t xml:space="preserve">order of CSI fields of one CSI report, </w:t>
      </w:r>
      <w:r w:rsidRPr="00364FA8">
        <w:rPr>
          <w:i/>
          <w:lang w:val="en-US" w:eastAsia="zh-CN"/>
        </w:rPr>
        <w:t>PMI-</w:t>
      </w:r>
      <w:proofErr w:type="spellStart"/>
      <w:r w:rsidRPr="00364FA8">
        <w:rPr>
          <w:i/>
          <w:lang w:val="en-US" w:eastAsia="zh-CN"/>
        </w:rPr>
        <w:t>FormatIndicator</w:t>
      </w:r>
      <w:proofErr w:type="spellEnd"/>
      <w:r w:rsidRPr="00364FA8">
        <w:rPr>
          <w:rFonts w:hint="eastAsia"/>
          <w:i/>
          <w:lang w:val="en-US" w:eastAsia="zh-CN"/>
        </w:rPr>
        <w:t>=</w:t>
      </w:r>
      <w:proofErr w:type="spellStart"/>
      <w:r w:rsidRPr="00364FA8">
        <w:rPr>
          <w:i/>
          <w:lang w:val="en-US" w:eastAsia="zh-CN"/>
        </w:rPr>
        <w:t>w</w:t>
      </w:r>
      <w:r w:rsidRPr="00364FA8">
        <w:rPr>
          <w:rFonts w:hint="eastAsia"/>
          <w:i/>
          <w:lang w:val="en-US" w:eastAsia="zh-CN"/>
        </w:rPr>
        <w:t>i</w:t>
      </w:r>
      <w:r w:rsidRPr="00364FA8">
        <w:rPr>
          <w:i/>
          <w:lang w:val="en-US" w:eastAsia="zh-CN"/>
        </w:rPr>
        <w:t>debandPMI</w:t>
      </w:r>
      <w:proofErr w:type="spellEnd"/>
      <w:r>
        <w:rPr>
          <w:rFonts w:hint="eastAsia"/>
          <w:lang w:val="en-US" w:eastAsia="zh-CN"/>
        </w:rPr>
        <w:t xml:space="preserve"> and </w:t>
      </w:r>
      <w:r w:rsidRPr="00364FA8">
        <w:rPr>
          <w:i/>
          <w:lang w:val="en-US" w:eastAsia="zh-CN"/>
        </w:rPr>
        <w:t>CQI-</w:t>
      </w:r>
      <w:proofErr w:type="spellStart"/>
      <w:r w:rsidRPr="00364FA8">
        <w:rPr>
          <w:i/>
          <w:lang w:val="en-US" w:eastAsia="zh-CN"/>
        </w:rPr>
        <w:t>FormatIndicator</w:t>
      </w:r>
      <w:proofErr w:type="spellEnd"/>
      <w:r w:rsidRPr="00364FA8">
        <w:rPr>
          <w:rFonts w:hint="eastAsia"/>
          <w:i/>
          <w:lang w:val="en-US" w:eastAsia="zh-CN"/>
        </w:rPr>
        <w:t>=</w:t>
      </w:r>
      <w:proofErr w:type="spellStart"/>
      <w:r w:rsidRPr="00364FA8">
        <w:rPr>
          <w:i/>
          <w:lang w:val="en-US" w:eastAsia="zh-CN"/>
        </w:rPr>
        <w:t>w</w:t>
      </w:r>
      <w:r w:rsidRPr="00364FA8">
        <w:rPr>
          <w:rFonts w:hint="eastAsia"/>
          <w:i/>
          <w:lang w:val="en-US" w:eastAsia="zh-CN"/>
        </w:rPr>
        <w:t>i</w:t>
      </w:r>
      <w:r w:rsidRPr="00364FA8">
        <w:rPr>
          <w:i/>
          <w:lang w:val="en-US" w:eastAsia="zh-CN"/>
        </w:rPr>
        <w:t>debandCQI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4"/>
        <w:gridCol w:w="7719"/>
      </w:tblGrid>
      <w:tr w:rsidR="002C02F5" w14:paraId="4320F131" w14:textId="77777777" w:rsidTr="002260F8">
        <w:trPr>
          <w:trHeight w:val="641"/>
          <w:jc w:val="center"/>
        </w:trPr>
        <w:tc>
          <w:tcPr>
            <w:tcW w:w="1764" w:type="dxa"/>
            <w:shd w:val="clear" w:color="auto" w:fill="E0E0E0"/>
            <w:vAlign w:val="center"/>
          </w:tcPr>
          <w:p w14:paraId="205D8C86" w14:textId="77777777" w:rsidR="002C02F5" w:rsidRDefault="002C02F5" w:rsidP="002260F8">
            <w:pPr>
              <w:pStyle w:val="TAH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report number</w:t>
            </w:r>
          </w:p>
        </w:tc>
        <w:tc>
          <w:tcPr>
            <w:tcW w:w="7719" w:type="dxa"/>
            <w:shd w:val="clear" w:color="auto" w:fill="E0E0E0"/>
            <w:vAlign w:val="center"/>
          </w:tcPr>
          <w:p w14:paraId="3FE4AF2C" w14:textId="77777777" w:rsidR="002C02F5" w:rsidRDefault="002C02F5" w:rsidP="002260F8">
            <w:pPr>
              <w:pStyle w:val="TAH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fields</w:t>
            </w:r>
          </w:p>
        </w:tc>
      </w:tr>
      <w:tr w:rsidR="002C02F5" w:rsidRPr="00AC686D" w14:paraId="6F661698" w14:textId="77777777" w:rsidTr="002260F8">
        <w:trPr>
          <w:jc w:val="center"/>
        </w:trPr>
        <w:tc>
          <w:tcPr>
            <w:tcW w:w="1764" w:type="dxa"/>
            <w:vMerge w:val="restart"/>
            <w:vAlign w:val="center"/>
          </w:tcPr>
          <w:p w14:paraId="61D1C635" w14:textId="77777777" w:rsidR="002C02F5" w:rsidRDefault="002C02F5" w:rsidP="002260F8">
            <w:pPr>
              <w:pStyle w:val="TAC"/>
              <w:rPr>
                <w:lang w:eastAsia="zh-CN"/>
              </w:rPr>
            </w:pPr>
            <w:r w:rsidRPr="00AC686D">
              <w:rPr>
                <w:rFonts w:hint="eastAsia"/>
                <w:lang w:eastAsia="zh-CN"/>
              </w:rPr>
              <w:t>CSI report #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7719" w:type="dxa"/>
            <w:vAlign w:val="center"/>
          </w:tcPr>
          <w:p w14:paraId="47ADBE30" w14:textId="77777777" w:rsidR="002C02F5" w:rsidRPr="00AC686D" w:rsidRDefault="002C02F5" w:rsidP="002260F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CRI as in Tables 6.3.1.1.2-3/4</w:t>
            </w:r>
            <w:r w:rsidRPr="002C02F5">
              <w:rPr>
                <w:rFonts w:hint="eastAsia"/>
                <w:strike/>
                <w:color w:val="FF0000"/>
                <w:lang w:eastAsia="zh-CN"/>
              </w:rPr>
              <w:t>/5</w:t>
            </w:r>
            <w:r>
              <w:rPr>
                <w:rFonts w:hint="eastAsia"/>
                <w:lang w:eastAsia="zh-CN"/>
              </w:rPr>
              <w:t>, if reported</w:t>
            </w:r>
          </w:p>
        </w:tc>
      </w:tr>
      <w:tr w:rsidR="002C02F5" w:rsidRPr="00AC686D" w14:paraId="3C5D2841" w14:textId="77777777" w:rsidTr="002260F8">
        <w:trPr>
          <w:jc w:val="center"/>
        </w:trPr>
        <w:tc>
          <w:tcPr>
            <w:tcW w:w="1764" w:type="dxa"/>
            <w:vMerge/>
            <w:vAlign w:val="center"/>
          </w:tcPr>
          <w:p w14:paraId="3A7DB949" w14:textId="77777777" w:rsidR="002C02F5" w:rsidRDefault="002C02F5" w:rsidP="002260F8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0439E6F0" w14:textId="77777777" w:rsidR="002C02F5" w:rsidRPr="00AC686D" w:rsidRDefault="002C02F5" w:rsidP="002260F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Rank Indicator as in Tables 6.3.1.1.2-3/4</w:t>
            </w:r>
            <w:r w:rsidRPr="002C02F5">
              <w:rPr>
                <w:rFonts w:hint="eastAsia"/>
                <w:strike/>
                <w:color w:val="FF0000"/>
                <w:lang w:eastAsia="zh-CN"/>
              </w:rPr>
              <w:t>/5</w:t>
            </w:r>
            <w:r>
              <w:rPr>
                <w:rFonts w:hint="eastAsia"/>
                <w:lang w:eastAsia="zh-CN"/>
              </w:rPr>
              <w:t>, if reported</w:t>
            </w:r>
          </w:p>
        </w:tc>
      </w:tr>
      <w:tr w:rsidR="002C02F5" w14:paraId="32198A84" w14:textId="77777777" w:rsidTr="002260F8">
        <w:trPr>
          <w:jc w:val="center"/>
        </w:trPr>
        <w:tc>
          <w:tcPr>
            <w:tcW w:w="1764" w:type="dxa"/>
            <w:vMerge/>
            <w:vAlign w:val="center"/>
          </w:tcPr>
          <w:p w14:paraId="5CDE1FC0" w14:textId="77777777" w:rsidR="002C02F5" w:rsidRDefault="002C02F5" w:rsidP="002260F8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5074F64B" w14:textId="77777777" w:rsidR="002C02F5" w:rsidRDefault="002C02F5" w:rsidP="002260F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Layer Indicator as in Tables 6.3.1.1.2-3/4</w:t>
            </w:r>
            <w:r w:rsidRPr="002C02F5">
              <w:rPr>
                <w:rFonts w:hint="eastAsia"/>
                <w:strike/>
                <w:color w:val="FF0000"/>
                <w:lang w:eastAsia="zh-CN"/>
              </w:rPr>
              <w:t>/5</w:t>
            </w:r>
            <w:r>
              <w:rPr>
                <w:rFonts w:hint="eastAsia"/>
                <w:lang w:eastAsia="zh-CN"/>
              </w:rPr>
              <w:t>, if reported</w:t>
            </w:r>
          </w:p>
        </w:tc>
      </w:tr>
      <w:tr w:rsidR="002C02F5" w14:paraId="6C894F05" w14:textId="77777777" w:rsidTr="002260F8">
        <w:trPr>
          <w:jc w:val="center"/>
        </w:trPr>
        <w:tc>
          <w:tcPr>
            <w:tcW w:w="1764" w:type="dxa"/>
            <w:vMerge/>
            <w:vAlign w:val="center"/>
          </w:tcPr>
          <w:p w14:paraId="18E3B9AE" w14:textId="77777777" w:rsidR="002C02F5" w:rsidRDefault="002C02F5" w:rsidP="002260F8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735705E0" w14:textId="77777777" w:rsidR="002C02F5" w:rsidRDefault="002C02F5" w:rsidP="002260F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Zero padding bits </w:t>
            </w:r>
            <w:r w:rsidRPr="006A495A">
              <w:rPr>
                <w:position w:val="-10"/>
                <w:lang w:eastAsia="zh-CN"/>
              </w:rPr>
              <w:object w:dxaOrig="320" w:dyaOrig="340" w14:anchorId="0112A03E">
                <v:shape id="_x0000_i1053" type="#_x0000_t75" style="width:16.2pt;height:16.8pt" o:ole="">
                  <v:imagedata r:id="rId50" o:title=""/>
                </v:shape>
                <o:OLEObject Type="Embed" ProgID="Equation.3" ShapeID="_x0000_i1053" DrawAspect="Content" ObjectID="_1584351517" r:id="rId51"/>
              </w:object>
            </w:r>
            <w:r>
              <w:rPr>
                <w:rFonts w:hint="eastAsia"/>
                <w:lang w:eastAsia="zh-CN"/>
              </w:rPr>
              <w:t>, if needed</w:t>
            </w:r>
          </w:p>
        </w:tc>
      </w:tr>
      <w:tr w:rsidR="002C02F5" w14:paraId="799DB738" w14:textId="77777777" w:rsidTr="002260F8">
        <w:trPr>
          <w:jc w:val="center"/>
        </w:trPr>
        <w:tc>
          <w:tcPr>
            <w:tcW w:w="1764" w:type="dxa"/>
            <w:vMerge/>
            <w:vAlign w:val="center"/>
          </w:tcPr>
          <w:p w14:paraId="6AA95B57" w14:textId="77777777" w:rsidR="002C02F5" w:rsidRDefault="002C02F5" w:rsidP="002260F8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7E22016D" w14:textId="77777777" w:rsidR="002C02F5" w:rsidRDefault="002C02F5" w:rsidP="002260F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PMI wideband i</w:t>
            </w:r>
            <w:r w:rsidRPr="0008637B">
              <w:rPr>
                <w:rFonts w:hint="eastAsia"/>
                <w:lang w:eastAsia="zh-CN"/>
              </w:rPr>
              <w:t xml:space="preserve">nformation fields </w:t>
            </w:r>
            <w:r w:rsidRPr="006A495A">
              <w:rPr>
                <w:position w:val="-10"/>
                <w:lang w:eastAsia="zh-CN"/>
              </w:rPr>
              <w:object w:dxaOrig="320" w:dyaOrig="340" w14:anchorId="429A1156">
                <v:shape id="_x0000_i1054" type="#_x0000_t75" style="width:16.2pt;height:16.8pt" o:ole="">
                  <v:imagedata r:id="rId52" o:title=""/>
                </v:shape>
                <o:OLEObject Type="Embed" ProgID="Equation.3" ShapeID="_x0000_i1054" DrawAspect="Content" ObjectID="_1584351518" r:id="rId53"/>
              </w:object>
            </w:r>
            <w:r>
              <w:rPr>
                <w:rFonts w:hint="eastAsia"/>
                <w:lang w:eastAsia="zh-CN"/>
              </w:rPr>
              <w:t>, from left to right as in Tables 6.3.1.1.2-1/2, if reported</w:t>
            </w:r>
          </w:p>
        </w:tc>
      </w:tr>
      <w:tr w:rsidR="002C02F5" w14:paraId="040F1139" w14:textId="77777777" w:rsidTr="002260F8">
        <w:trPr>
          <w:jc w:val="center"/>
        </w:trPr>
        <w:tc>
          <w:tcPr>
            <w:tcW w:w="1764" w:type="dxa"/>
            <w:vMerge/>
            <w:vAlign w:val="center"/>
          </w:tcPr>
          <w:p w14:paraId="328ACCAA" w14:textId="77777777" w:rsidR="002C02F5" w:rsidRDefault="002C02F5" w:rsidP="002260F8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11DA7033" w14:textId="77777777" w:rsidR="002C02F5" w:rsidRDefault="002C02F5" w:rsidP="002260F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PMI wideband i</w:t>
            </w:r>
            <w:r w:rsidRPr="0008637B">
              <w:rPr>
                <w:rFonts w:hint="eastAsia"/>
                <w:lang w:eastAsia="zh-CN"/>
              </w:rPr>
              <w:t xml:space="preserve">nformation fields </w:t>
            </w:r>
            <w:r w:rsidRPr="006A495A">
              <w:rPr>
                <w:position w:val="-10"/>
                <w:lang w:eastAsia="zh-CN"/>
              </w:rPr>
              <w:object w:dxaOrig="340" w:dyaOrig="340" w14:anchorId="2B97ED88">
                <v:shape id="_x0000_i1055" type="#_x0000_t75" style="width:16.8pt;height:16.8pt" o:ole="">
                  <v:imagedata r:id="rId54" o:title=""/>
                </v:shape>
                <o:OLEObject Type="Embed" ProgID="Equation.3" ShapeID="_x0000_i1055" DrawAspect="Content" ObjectID="_1584351519" r:id="rId55"/>
              </w:object>
            </w:r>
            <w:r>
              <w:rPr>
                <w:rFonts w:hint="eastAsia"/>
                <w:lang w:eastAsia="zh-CN"/>
              </w:rPr>
              <w:t>, from left to right as in Tables 6.3.1.1.2-1/2, if reported</w:t>
            </w:r>
          </w:p>
        </w:tc>
      </w:tr>
      <w:tr w:rsidR="002C02F5" w14:paraId="6336B48F" w14:textId="77777777" w:rsidTr="002260F8">
        <w:trPr>
          <w:jc w:val="center"/>
        </w:trPr>
        <w:tc>
          <w:tcPr>
            <w:tcW w:w="1764" w:type="dxa"/>
            <w:vMerge/>
            <w:vAlign w:val="center"/>
          </w:tcPr>
          <w:p w14:paraId="51147021" w14:textId="77777777" w:rsidR="002C02F5" w:rsidRDefault="002C02F5" w:rsidP="002260F8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181E7337" w14:textId="77777777" w:rsidR="002C02F5" w:rsidRPr="00595D6E" w:rsidRDefault="002C02F5" w:rsidP="002260F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ideband CQI as in Tables 6.3.1.1.2-3/4</w:t>
            </w:r>
            <w:r w:rsidRPr="002C02F5">
              <w:rPr>
                <w:rFonts w:hint="eastAsia"/>
                <w:strike/>
                <w:color w:val="FF0000"/>
                <w:lang w:eastAsia="zh-CN"/>
              </w:rPr>
              <w:t>/5</w:t>
            </w:r>
            <w:r>
              <w:rPr>
                <w:rFonts w:hint="eastAsia"/>
                <w:lang w:eastAsia="zh-CN"/>
              </w:rPr>
              <w:t>, if reported</w:t>
            </w:r>
            <w:r w:rsidDel="004C5F48">
              <w:rPr>
                <w:rFonts w:hint="eastAsia"/>
                <w:lang w:eastAsia="zh-CN"/>
              </w:rPr>
              <w:t xml:space="preserve"> </w:t>
            </w:r>
          </w:p>
        </w:tc>
      </w:tr>
      <w:tr w:rsidR="002C02F5" w14:paraId="5F48F357" w14:textId="77777777" w:rsidTr="002260F8">
        <w:trPr>
          <w:jc w:val="center"/>
        </w:trPr>
        <w:tc>
          <w:tcPr>
            <w:tcW w:w="1764" w:type="dxa"/>
            <w:vMerge/>
            <w:vAlign w:val="center"/>
          </w:tcPr>
          <w:p w14:paraId="44B9B8E7" w14:textId="77777777" w:rsidR="002C02F5" w:rsidRDefault="002C02F5" w:rsidP="002260F8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23F73F6D" w14:textId="77777777" w:rsidR="002C02F5" w:rsidRPr="002C02F5" w:rsidRDefault="002C02F5" w:rsidP="002260F8">
            <w:pPr>
              <w:pStyle w:val="TAC"/>
              <w:rPr>
                <w:strike/>
                <w:lang w:eastAsia="zh-CN"/>
              </w:rPr>
            </w:pPr>
            <w:r w:rsidRPr="002C02F5">
              <w:rPr>
                <w:rFonts w:hint="eastAsia"/>
                <w:strike/>
                <w:color w:val="FF0000"/>
                <w:lang w:eastAsia="zh-CN"/>
              </w:rPr>
              <w:t>Indicator of the n</w:t>
            </w:r>
            <w:r w:rsidRPr="002C02F5">
              <w:rPr>
                <w:strike/>
                <w:color w:val="FF0000"/>
              </w:rPr>
              <w:t>u</w:t>
            </w:r>
            <w:r w:rsidRPr="002C02F5">
              <w:rPr>
                <w:strike/>
                <w:color w:val="FF0000"/>
                <w:lang w:eastAsia="zh-CN"/>
              </w:rPr>
              <w:t xml:space="preserve">mber of non-zero wideband amplitude coefficients </w:t>
            </w:r>
            <w:r w:rsidRPr="002C02F5">
              <w:rPr>
                <w:strike/>
                <w:color w:val="FF0000"/>
                <w:position w:val="-12"/>
                <w:lang w:eastAsia="zh-CN"/>
              </w:rPr>
              <w:object w:dxaOrig="360" w:dyaOrig="360" w14:anchorId="7E803ED0">
                <v:shape id="_x0000_i1056" type="#_x0000_t75" style="width:13.8pt;height:13.8pt" o:ole="">
                  <v:imagedata r:id="rId56" o:title=""/>
                </v:shape>
                <o:OLEObject Type="Embed" ProgID="Equation.3" ShapeID="_x0000_i1056" DrawAspect="Content" ObjectID="_1584351520" r:id="rId57"/>
              </w:object>
            </w:r>
            <w:r w:rsidRPr="002C02F5">
              <w:rPr>
                <w:rFonts w:hint="eastAsia"/>
                <w:strike/>
                <w:color w:val="FF0000"/>
                <w:lang w:eastAsia="zh-CN"/>
              </w:rPr>
              <w:t xml:space="preserve"> for layer </w:t>
            </w:r>
            <w:r w:rsidRPr="002C02F5">
              <w:rPr>
                <w:strike/>
                <w:color w:val="FF0000"/>
                <w:position w:val="-6"/>
                <w:lang w:eastAsia="zh-CN"/>
              </w:rPr>
              <w:object w:dxaOrig="139" w:dyaOrig="279" w14:anchorId="18F6AB8C">
                <v:shape id="_x0000_i1057" type="#_x0000_t75" style="width:5.4pt;height:10.8pt" o:ole="">
                  <v:imagedata r:id="rId58" o:title=""/>
                </v:shape>
                <o:OLEObject Type="Embed" ProgID="Equation.3" ShapeID="_x0000_i1057" DrawAspect="Content" ObjectID="_1584351521" r:id="rId59"/>
              </w:object>
            </w:r>
            <w:r w:rsidRPr="002C02F5">
              <w:rPr>
                <w:rFonts w:hint="eastAsia"/>
                <w:strike/>
                <w:color w:val="FF0000"/>
                <w:lang w:eastAsia="zh-CN"/>
              </w:rPr>
              <w:t xml:space="preserve"> as in Table 6.3.1.1.2-5, if reported</w:t>
            </w:r>
            <w:r w:rsidRPr="002C02F5" w:rsidDel="004C5F48">
              <w:rPr>
                <w:strike/>
                <w:color w:val="FF0000"/>
                <w:lang w:eastAsia="zh-CN"/>
              </w:rPr>
              <w:t xml:space="preserve"> </w:t>
            </w:r>
          </w:p>
        </w:tc>
      </w:tr>
    </w:tbl>
    <w:p w14:paraId="6EFCEBB4" w14:textId="51E805EC" w:rsidR="006D591B" w:rsidRDefault="006D591B" w:rsidP="004C0F8F">
      <w:pPr>
        <w:rPr>
          <w:lang w:val="en-US" w:eastAsia="ko-KR"/>
        </w:rPr>
      </w:pPr>
    </w:p>
    <w:p w14:paraId="4D382113" w14:textId="7B6A2AFF" w:rsidR="00DF0497" w:rsidRDefault="00DF0497" w:rsidP="004C0F8F">
      <w:pPr>
        <w:rPr>
          <w:lang w:val="en-US" w:eastAsia="ko-KR"/>
        </w:rPr>
      </w:pPr>
      <w:r>
        <w:rPr>
          <w:lang w:val="en-US" w:eastAsia="ko-KR"/>
        </w:rPr>
        <w:t>…</w:t>
      </w:r>
    </w:p>
    <w:p w14:paraId="72B5C94A" w14:textId="77777777" w:rsidR="00DF0497" w:rsidRPr="00AA5536" w:rsidRDefault="00DF0497" w:rsidP="00DF0497">
      <w:pPr>
        <w:pStyle w:val="TH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6.3.1.1.2-9</w:t>
      </w:r>
      <w:r>
        <w:t>:</w:t>
      </w:r>
      <w:r>
        <w:rPr>
          <w:rFonts w:hint="eastAsia"/>
          <w:lang w:eastAsia="zh-CN"/>
        </w:rPr>
        <w:t xml:space="preserve"> Mapping order of CSI fields of one CSI report, CSI part 1, </w:t>
      </w:r>
      <w:r w:rsidRPr="00364FA8">
        <w:rPr>
          <w:i/>
          <w:lang w:val="en-US" w:eastAsia="zh-CN"/>
        </w:rPr>
        <w:t>PMI-</w:t>
      </w:r>
      <w:proofErr w:type="spellStart"/>
      <w:r w:rsidRPr="00364FA8">
        <w:rPr>
          <w:i/>
          <w:lang w:val="en-US" w:eastAsia="zh-CN"/>
        </w:rPr>
        <w:t>FormatIndicator</w:t>
      </w:r>
      <w:proofErr w:type="spellEnd"/>
      <w:r w:rsidRPr="00364FA8">
        <w:rPr>
          <w:rFonts w:hint="eastAsia"/>
          <w:i/>
          <w:lang w:val="en-US" w:eastAsia="zh-CN"/>
        </w:rPr>
        <w:t>=</w:t>
      </w:r>
      <w:r w:rsidRPr="0067370A">
        <w:t xml:space="preserve"> </w:t>
      </w:r>
      <w:proofErr w:type="spellStart"/>
      <w:r w:rsidRPr="0067370A">
        <w:rPr>
          <w:i/>
          <w:lang w:val="en-US" w:eastAsia="zh-CN"/>
        </w:rPr>
        <w:t>subbandPMI</w:t>
      </w:r>
      <w:proofErr w:type="spellEnd"/>
      <w:r>
        <w:rPr>
          <w:rFonts w:hint="eastAsia"/>
          <w:lang w:val="en-US" w:eastAsia="zh-CN"/>
        </w:rPr>
        <w:t xml:space="preserve"> or </w:t>
      </w:r>
      <w:r w:rsidRPr="00364FA8">
        <w:rPr>
          <w:i/>
          <w:lang w:val="en-US" w:eastAsia="zh-CN"/>
        </w:rPr>
        <w:t>CQI-</w:t>
      </w:r>
      <w:proofErr w:type="spellStart"/>
      <w:r w:rsidRPr="00364FA8">
        <w:rPr>
          <w:i/>
          <w:lang w:val="en-US" w:eastAsia="zh-CN"/>
        </w:rPr>
        <w:t>FormatIndicator</w:t>
      </w:r>
      <w:proofErr w:type="spellEnd"/>
      <w:r w:rsidRPr="00364FA8">
        <w:rPr>
          <w:rFonts w:hint="eastAsia"/>
          <w:i/>
          <w:lang w:val="en-US" w:eastAsia="zh-CN"/>
        </w:rPr>
        <w:t>=</w:t>
      </w:r>
      <w:proofErr w:type="spellStart"/>
      <w:r>
        <w:rPr>
          <w:rFonts w:hint="eastAsia"/>
          <w:i/>
          <w:lang w:val="en-US" w:eastAsia="zh-CN"/>
        </w:rPr>
        <w:t>sub</w:t>
      </w:r>
      <w:r w:rsidRPr="00364FA8">
        <w:rPr>
          <w:i/>
          <w:lang w:val="en-US" w:eastAsia="zh-CN"/>
        </w:rPr>
        <w:t>bandCQI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3"/>
        <w:gridCol w:w="7686"/>
      </w:tblGrid>
      <w:tr w:rsidR="00DF0497" w14:paraId="46C13419" w14:textId="77777777" w:rsidTr="00386CD8">
        <w:trPr>
          <w:trHeight w:val="641"/>
          <w:jc w:val="center"/>
        </w:trPr>
        <w:tc>
          <w:tcPr>
            <w:tcW w:w="1943" w:type="dxa"/>
            <w:shd w:val="clear" w:color="auto" w:fill="E0E0E0"/>
            <w:vAlign w:val="center"/>
          </w:tcPr>
          <w:p w14:paraId="42F81544" w14:textId="77777777" w:rsidR="00DF0497" w:rsidRDefault="00DF0497" w:rsidP="002260F8">
            <w:pPr>
              <w:pStyle w:val="TAH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report number</w:t>
            </w:r>
          </w:p>
        </w:tc>
        <w:tc>
          <w:tcPr>
            <w:tcW w:w="7686" w:type="dxa"/>
            <w:shd w:val="clear" w:color="auto" w:fill="E0E0E0"/>
            <w:vAlign w:val="center"/>
          </w:tcPr>
          <w:p w14:paraId="4254B56F" w14:textId="77777777" w:rsidR="00DF0497" w:rsidRDefault="00DF0497" w:rsidP="002260F8">
            <w:pPr>
              <w:pStyle w:val="TAH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fields</w:t>
            </w:r>
          </w:p>
        </w:tc>
      </w:tr>
      <w:tr w:rsidR="00DF0497" w:rsidRPr="00AC686D" w14:paraId="2BED5857" w14:textId="77777777" w:rsidTr="002260F8">
        <w:trPr>
          <w:jc w:val="center"/>
        </w:trPr>
        <w:tc>
          <w:tcPr>
            <w:tcW w:w="1977" w:type="dxa"/>
            <w:vMerge w:val="restart"/>
            <w:vAlign w:val="center"/>
          </w:tcPr>
          <w:p w14:paraId="7CF87593" w14:textId="77777777" w:rsidR="00DF0497" w:rsidRPr="0009376C" w:rsidRDefault="00DF0497" w:rsidP="002260F8">
            <w:pPr>
              <w:pStyle w:val="TAC"/>
              <w:rPr>
                <w:lang w:val="fr-FR" w:eastAsia="zh-CN"/>
              </w:rPr>
            </w:pPr>
            <w:r w:rsidRPr="0009376C">
              <w:rPr>
                <w:rFonts w:hint="eastAsia"/>
                <w:lang w:val="fr-FR" w:eastAsia="zh-CN"/>
              </w:rPr>
              <w:t>CSI report #n</w:t>
            </w:r>
          </w:p>
          <w:p w14:paraId="62C38814" w14:textId="77777777" w:rsidR="00DF0497" w:rsidRPr="0009376C" w:rsidRDefault="00DF0497" w:rsidP="002260F8">
            <w:pPr>
              <w:pStyle w:val="TAC"/>
              <w:rPr>
                <w:lang w:val="fr-FR" w:eastAsia="zh-CN"/>
              </w:rPr>
            </w:pPr>
            <w:r w:rsidRPr="0009376C">
              <w:rPr>
                <w:rFonts w:hint="eastAsia"/>
                <w:lang w:val="fr-FR" w:eastAsia="zh-CN"/>
              </w:rPr>
              <w:t>CSI part 1</w:t>
            </w:r>
          </w:p>
        </w:tc>
        <w:tc>
          <w:tcPr>
            <w:tcW w:w="7897" w:type="dxa"/>
            <w:vAlign w:val="center"/>
          </w:tcPr>
          <w:p w14:paraId="024854E4" w14:textId="77777777" w:rsidR="00DF0497" w:rsidRPr="00AC686D" w:rsidRDefault="00DF0497" w:rsidP="002260F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CRI as in Tables 6.3.1.1.2-3/4</w:t>
            </w:r>
            <w:r w:rsidRPr="00DF0497">
              <w:rPr>
                <w:rFonts w:hint="eastAsia"/>
                <w:strike/>
                <w:color w:val="FF0000"/>
                <w:lang w:eastAsia="zh-CN"/>
              </w:rPr>
              <w:t>/5</w:t>
            </w:r>
            <w:r>
              <w:rPr>
                <w:rFonts w:hint="eastAsia"/>
                <w:lang w:eastAsia="zh-CN"/>
              </w:rPr>
              <w:t>, if reported</w:t>
            </w:r>
          </w:p>
        </w:tc>
      </w:tr>
      <w:tr w:rsidR="00DF0497" w:rsidRPr="00AC686D" w14:paraId="21B3E474" w14:textId="77777777" w:rsidTr="002260F8">
        <w:trPr>
          <w:jc w:val="center"/>
        </w:trPr>
        <w:tc>
          <w:tcPr>
            <w:tcW w:w="1977" w:type="dxa"/>
            <w:vMerge/>
            <w:vAlign w:val="center"/>
          </w:tcPr>
          <w:p w14:paraId="4B62CD36" w14:textId="77777777" w:rsidR="00DF0497" w:rsidRDefault="00DF0497" w:rsidP="002260F8">
            <w:pPr>
              <w:pStyle w:val="TAC"/>
              <w:rPr>
                <w:lang w:eastAsia="zh-CN"/>
              </w:rPr>
            </w:pPr>
          </w:p>
        </w:tc>
        <w:tc>
          <w:tcPr>
            <w:tcW w:w="7897" w:type="dxa"/>
            <w:vAlign w:val="center"/>
          </w:tcPr>
          <w:p w14:paraId="286765AA" w14:textId="77777777" w:rsidR="00DF0497" w:rsidRPr="00AC686D" w:rsidRDefault="00DF0497" w:rsidP="002260F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Rank Indicator as in Tables 6.3.1.1.2-3/4/5, if reported</w:t>
            </w:r>
          </w:p>
        </w:tc>
      </w:tr>
      <w:tr w:rsidR="00DF0497" w14:paraId="47DAC8ED" w14:textId="77777777" w:rsidTr="002260F8">
        <w:trPr>
          <w:jc w:val="center"/>
        </w:trPr>
        <w:tc>
          <w:tcPr>
            <w:tcW w:w="1977" w:type="dxa"/>
            <w:vMerge/>
            <w:vAlign w:val="center"/>
          </w:tcPr>
          <w:p w14:paraId="2E3CB54F" w14:textId="77777777" w:rsidR="00DF0497" w:rsidRDefault="00DF0497" w:rsidP="002260F8">
            <w:pPr>
              <w:pStyle w:val="TAC"/>
              <w:rPr>
                <w:lang w:eastAsia="zh-CN"/>
              </w:rPr>
            </w:pPr>
          </w:p>
        </w:tc>
        <w:tc>
          <w:tcPr>
            <w:tcW w:w="7897" w:type="dxa"/>
            <w:vAlign w:val="center"/>
          </w:tcPr>
          <w:p w14:paraId="6A0473C9" w14:textId="77777777" w:rsidR="00DF0497" w:rsidRDefault="00DF0497" w:rsidP="002260F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ideband CQI for the first TB as in Tables 6.3.1.1.2-3/4/5, if reported</w:t>
            </w:r>
          </w:p>
        </w:tc>
      </w:tr>
      <w:tr w:rsidR="00DF0497" w14:paraId="24BCC36F" w14:textId="77777777" w:rsidTr="00386CD8">
        <w:trPr>
          <w:trHeight w:val="60"/>
          <w:jc w:val="center"/>
        </w:trPr>
        <w:tc>
          <w:tcPr>
            <w:tcW w:w="1943" w:type="dxa"/>
            <w:vMerge/>
            <w:vAlign w:val="center"/>
          </w:tcPr>
          <w:p w14:paraId="2F5AFCF2" w14:textId="77777777" w:rsidR="00DF0497" w:rsidRDefault="00DF0497" w:rsidP="002260F8">
            <w:pPr>
              <w:pStyle w:val="TAC"/>
              <w:rPr>
                <w:lang w:eastAsia="zh-CN"/>
              </w:rPr>
            </w:pPr>
          </w:p>
        </w:tc>
        <w:tc>
          <w:tcPr>
            <w:tcW w:w="7686" w:type="dxa"/>
          </w:tcPr>
          <w:p w14:paraId="50A6A961" w14:textId="77777777" w:rsidR="00DF0497" w:rsidRDefault="00DF0497" w:rsidP="002260F8">
            <w:pPr>
              <w:pStyle w:val="TAC"/>
              <w:rPr>
                <w:lang w:eastAsia="zh-CN"/>
              </w:rPr>
            </w:pPr>
            <w:proofErr w:type="spellStart"/>
            <w:r w:rsidRPr="00800360">
              <w:rPr>
                <w:lang w:eastAsia="zh-CN"/>
              </w:rPr>
              <w:t>S</w:t>
            </w:r>
            <w:r w:rsidRPr="00800360">
              <w:rPr>
                <w:rFonts w:hint="eastAsia"/>
                <w:lang w:eastAsia="zh-CN"/>
              </w:rPr>
              <w:t>ubband</w:t>
            </w:r>
            <w:proofErr w:type="spellEnd"/>
            <w:r w:rsidRPr="00800360">
              <w:rPr>
                <w:rFonts w:hint="eastAsia"/>
                <w:lang w:eastAsia="zh-CN"/>
              </w:rPr>
              <w:t xml:space="preserve"> differential CQI for the first TB</w:t>
            </w:r>
            <w:r>
              <w:rPr>
                <w:rFonts w:hint="eastAsia"/>
                <w:lang w:eastAsia="zh-CN"/>
              </w:rPr>
              <w:t xml:space="preserve"> as in Tables 6.3.1.1.2-3/4/5, if reported</w:t>
            </w:r>
          </w:p>
        </w:tc>
      </w:tr>
      <w:tr w:rsidR="00DF0497" w14:paraId="162D577F" w14:textId="77777777" w:rsidTr="00386CD8">
        <w:trPr>
          <w:trHeight w:val="60"/>
          <w:jc w:val="center"/>
        </w:trPr>
        <w:tc>
          <w:tcPr>
            <w:tcW w:w="1943" w:type="dxa"/>
            <w:vMerge/>
            <w:vAlign w:val="center"/>
          </w:tcPr>
          <w:p w14:paraId="78A240F4" w14:textId="77777777" w:rsidR="00DF0497" w:rsidRDefault="00DF0497" w:rsidP="002260F8">
            <w:pPr>
              <w:pStyle w:val="TAC"/>
              <w:rPr>
                <w:lang w:eastAsia="zh-CN"/>
              </w:rPr>
            </w:pPr>
          </w:p>
        </w:tc>
        <w:tc>
          <w:tcPr>
            <w:tcW w:w="7686" w:type="dxa"/>
          </w:tcPr>
          <w:p w14:paraId="03A2C35C" w14:textId="77777777" w:rsidR="00DF0497" w:rsidRPr="00800360" w:rsidRDefault="00DF0497" w:rsidP="002260F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Indicator of the n</w:t>
            </w:r>
            <w:r>
              <w:t xml:space="preserve">umber of non-zero wideband amplitude coefficients </w:t>
            </w:r>
            <w:r w:rsidRPr="00B630BB">
              <w:rPr>
                <w:rFonts w:eastAsia="Calibri"/>
                <w:position w:val="-12"/>
                <w:szCs w:val="22"/>
                <w:lang w:val="en-US"/>
              </w:rPr>
              <w:object w:dxaOrig="360" w:dyaOrig="360" w14:anchorId="32E99022">
                <v:shape id="_x0000_i1058" type="#_x0000_t75" style="width:13.8pt;height:13.8pt" o:ole="">
                  <v:imagedata r:id="rId41" o:title=""/>
                </v:shape>
                <o:OLEObject Type="Embed" ProgID="Equation.3" ShapeID="_x0000_i1058" DrawAspect="Content" ObjectID="_1584351522" r:id="rId60"/>
              </w:object>
            </w:r>
            <w:r>
              <w:rPr>
                <w:rFonts w:hint="eastAsia"/>
                <w:szCs w:val="22"/>
                <w:lang w:val="en-US" w:eastAsia="zh-CN"/>
              </w:rPr>
              <w:t xml:space="preserve"> for layer </w:t>
            </w:r>
            <w:r w:rsidRPr="00EE2810">
              <w:rPr>
                <w:rFonts w:eastAsia="Calibri"/>
                <w:position w:val="-6"/>
                <w:szCs w:val="22"/>
                <w:lang w:val="en-US"/>
              </w:rPr>
              <w:object w:dxaOrig="139" w:dyaOrig="279" w14:anchorId="454B3ED2">
                <v:shape id="_x0000_i1059" type="#_x0000_t75" style="width:5.4pt;height:10.8pt" o:ole="">
                  <v:imagedata r:id="rId43" o:title=""/>
                </v:shape>
                <o:OLEObject Type="Embed" ProgID="Equation.3" ShapeID="_x0000_i1059" DrawAspect="Content" ObjectID="_1584351523" r:id="rId61"/>
              </w:object>
            </w:r>
            <w:r>
              <w:rPr>
                <w:rFonts w:hint="eastAsia"/>
                <w:lang w:eastAsia="zh-CN"/>
              </w:rPr>
              <w:t xml:space="preserve"> as in Table 6.3.1.1.2-5</w:t>
            </w:r>
            <w:r>
              <w:rPr>
                <w:rFonts w:hint="eastAsia"/>
                <w:szCs w:val="22"/>
                <w:lang w:val="en-US" w:eastAsia="zh-CN"/>
              </w:rPr>
              <w:t>, if reported</w:t>
            </w:r>
          </w:p>
        </w:tc>
      </w:tr>
    </w:tbl>
    <w:p w14:paraId="33007086" w14:textId="67E0D0D0" w:rsidR="00DF0497" w:rsidRDefault="00DF0497" w:rsidP="004C0F8F">
      <w:pPr>
        <w:rPr>
          <w:lang w:val="en-US" w:eastAsia="ko-KR"/>
        </w:rPr>
      </w:pPr>
    </w:p>
    <w:p w14:paraId="7DCEEFA9" w14:textId="61B1940E" w:rsidR="00E27E33" w:rsidRDefault="00E27E33" w:rsidP="00E27E33">
      <w:pPr>
        <w:rPr>
          <w:sz w:val="28"/>
          <w:lang w:val="en-US" w:eastAsia="ko-KR"/>
        </w:rPr>
      </w:pPr>
      <w:r w:rsidRPr="00732630">
        <w:rPr>
          <w:sz w:val="28"/>
          <w:lang w:val="en-US" w:eastAsia="ko-KR"/>
        </w:rPr>
        <w:t xml:space="preserve">Section </w:t>
      </w:r>
      <w:r>
        <w:rPr>
          <w:sz w:val="28"/>
          <w:lang w:val="en-US" w:eastAsia="ko-KR"/>
        </w:rPr>
        <w:t>6.3.2.1.2 of TS 38.212</w:t>
      </w:r>
      <w:r w:rsidR="0015086F">
        <w:rPr>
          <w:sz w:val="28"/>
          <w:lang w:val="en-US" w:eastAsia="ko-KR"/>
        </w:rPr>
        <w:t xml:space="preserve"> [3]</w:t>
      </w:r>
    </w:p>
    <w:p w14:paraId="06CD1644" w14:textId="77777777" w:rsidR="00E27E33" w:rsidRPr="00D90D8F" w:rsidRDefault="00E27E33" w:rsidP="00E27E33">
      <w:pPr>
        <w:rPr>
          <w:color w:val="FF0000"/>
          <w:lang w:val="en-US" w:eastAsia="ko-KR"/>
        </w:rPr>
      </w:pPr>
      <w:r w:rsidRPr="00D90D8F">
        <w:rPr>
          <w:color w:val="FF0000"/>
          <w:lang w:val="en-US" w:eastAsia="ko-KR"/>
        </w:rPr>
        <w:t>[Unchanged text are omitted]</w:t>
      </w:r>
    </w:p>
    <w:p w14:paraId="36B7A8A9" w14:textId="3ECE20DA" w:rsidR="00E27E33" w:rsidRDefault="00E27E33" w:rsidP="004C0F8F">
      <w:pPr>
        <w:rPr>
          <w:lang w:val="en-US" w:eastAsia="ko-KR"/>
        </w:rPr>
      </w:pPr>
    </w:p>
    <w:p w14:paraId="38B41451" w14:textId="77777777" w:rsidR="00E27E33" w:rsidRDefault="00E27E33" w:rsidP="00E27E33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6.3.2.1.2-3</w:t>
      </w:r>
      <w:r>
        <w:t>:</w:t>
      </w:r>
      <w:r>
        <w:rPr>
          <w:rFonts w:hint="eastAsia"/>
          <w:lang w:eastAsia="zh-CN"/>
        </w:rPr>
        <w:t xml:space="preserve"> Mapping order of CSI fields of one CSI report, CSI part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3"/>
        <w:gridCol w:w="7686"/>
      </w:tblGrid>
      <w:tr w:rsidR="00E27E33" w14:paraId="1CA05452" w14:textId="77777777" w:rsidTr="00E27E33">
        <w:trPr>
          <w:trHeight w:val="641"/>
          <w:jc w:val="center"/>
        </w:trPr>
        <w:tc>
          <w:tcPr>
            <w:tcW w:w="1943" w:type="dxa"/>
            <w:shd w:val="clear" w:color="auto" w:fill="E0E0E0"/>
            <w:vAlign w:val="center"/>
          </w:tcPr>
          <w:p w14:paraId="6F7C36FF" w14:textId="77777777" w:rsidR="00E27E33" w:rsidRDefault="00E27E33" w:rsidP="002260F8">
            <w:pPr>
              <w:pStyle w:val="TAH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report number</w:t>
            </w:r>
          </w:p>
        </w:tc>
        <w:tc>
          <w:tcPr>
            <w:tcW w:w="7686" w:type="dxa"/>
            <w:shd w:val="clear" w:color="auto" w:fill="E0E0E0"/>
            <w:vAlign w:val="center"/>
          </w:tcPr>
          <w:p w14:paraId="0B56D119" w14:textId="77777777" w:rsidR="00E27E33" w:rsidRDefault="00E27E33" w:rsidP="002260F8">
            <w:pPr>
              <w:pStyle w:val="TAH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CSI fields</w:t>
            </w:r>
          </w:p>
        </w:tc>
      </w:tr>
      <w:tr w:rsidR="00E27E33" w:rsidRPr="00AC686D" w14:paraId="44D6AA18" w14:textId="77777777" w:rsidTr="002260F8">
        <w:trPr>
          <w:jc w:val="center"/>
        </w:trPr>
        <w:tc>
          <w:tcPr>
            <w:tcW w:w="1977" w:type="dxa"/>
            <w:vMerge w:val="restart"/>
            <w:vAlign w:val="center"/>
          </w:tcPr>
          <w:p w14:paraId="4DCF9605" w14:textId="77777777" w:rsidR="00E27E33" w:rsidRPr="0009376C" w:rsidRDefault="00E27E33" w:rsidP="002260F8">
            <w:pPr>
              <w:pStyle w:val="TAC"/>
              <w:rPr>
                <w:lang w:val="fr-FR" w:eastAsia="zh-CN"/>
              </w:rPr>
            </w:pPr>
            <w:r w:rsidRPr="0009376C">
              <w:rPr>
                <w:rFonts w:hint="eastAsia"/>
                <w:lang w:val="fr-FR" w:eastAsia="zh-CN"/>
              </w:rPr>
              <w:t>CSI report #n</w:t>
            </w:r>
          </w:p>
          <w:p w14:paraId="2FBB1B8E" w14:textId="77777777" w:rsidR="00E27E33" w:rsidRPr="0009376C" w:rsidRDefault="00E27E33" w:rsidP="002260F8">
            <w:pPr>
              <w:pStyle w:val="TAC"/>
              <w:rPr>
                <w:lang w:val="fr-FR" w:eastAsia="zh-CN"/>
              </w:rPr>
            </w:pPr>
            <w:r w:rsidRPr="0009376C">
              <w:rPr>
                <w:rFonts w:hint="eastAsia"/>
                <w:lang w:val="fr-FR" w:eastAsia="zh-CN"/>
              </w:rPr>
              <w:t>CSI part 1</w:t>
            </w:r>
          </w:p>
        </w:tc>
        <w:tc>
          <w:tcPr>
            <w:tcW w:w="7897" w:type="dxa"/>
            <w:vAlign w:val="center"/>
          </w:tcPr>
          <w:p w14:paraId="381CD2FB" w14:textId="14E90DE1" w:rsidR="00E27E33" w:rsidRPr="00AC686D" w:rsidRDefault="00E27E33" w:rsidP="002260F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CRI or SSB index as in Tables 6.3.1.1.2-</w:t>
            </w:r>
            <w:r w:rsidRPr="00E27E33">
              <w:rPr>
                <w:color w:val="FF0000"/>
                <w:lang w:eastAsia="zh-CN"/>
              </w:rPr>
              <w:t>3/4/</w:t>
            </w:r>
            <w:r>
              <w:rPr>
                <w:rFonts w:hint="eastAsia"/>
                <w:lang w:eastAsia="zh-CN"/>
              </w:rPr>
              <w:t>6, if reported</w:t>
            </w:r>
          </w:p>
        </w:tc>
      </w:tr>
      <w:tr w:rsidR="00E27E33" w:rsidRPr="00AC686D" w14:paraId="63E5D2BE" w14:textId="77777777" w:rsidTr="002260F8">
        <w:trPr>
          <w:jc w:val="center"/>
        </w:trPr>
        <w:tc>
          <w:tcPr>
            <w:tcW w:w="1977" w:type="dxa"/>
            <w:vMerge/>
            <w:vAlign w:val="center"/>
          </w:tcPr>
          <w:p w14:paraId="7A483C6C" w14:textId="77777777" w:rsidR="00E27E33" w:rsidRDefault="00E27E33" w:rsidP="002260F8">
            <w:pPr>
              <w:pStyle w:val="TAC"/>
              <w:rPr>
                <w:lang w:eastAsia="zh-CN"/>
              </w:rPr>
            </w:pPr>
          </w:p>
        </w:tc>
        <w:tc>
          <w:tcPr>
            <w:tcW w:w="7897" w:type="dxa"/>
            <w:vAlign w:val="center"/>
          </w:tcPr>
          <w:p w14:paraId="4042F60B" w14:textId="77777777" w:rsidR="00E27E33" w:rsidRPr="00AC686D" w:rsidRDefault="00E27E33" w:rsidP="002260F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Rank Indicator as in Tables 6.3.1.1.2-3/4/5, if reported</w:t>
            </w:r>
          </w:p>
        </w:tc>
      </w:tr>
      <w:tr w:rsidR="00E27E33" w14:paraId="102377B9" w14:textId="77777777" w:rsidTr="002260F8">
        <w:trPr>
          <w:jc w:val="center"/>
        </w:trPr>
        <w:tc>
          <w:tcPr>
            <w:tcW w:w="1977" w:type="dxa"/>
            <w:vMerge/>
            <w:vAlign w:val="center"/>
          </w:tcPr>
          <w:p w14:paraId="0C0318CE" w14:textId="77777777" w:rsidR="00E27E33" w:rsidRDefault="00E27E33" w:rsidP="002260F8">
            <w:pPr>
              <w:pStyle w:val="TAC"/>
              <w:rPr>
                <w:lang w:eastAsia="zh-CN"/>
              </w:rPr>
            </w:pPr>
          </w:p>
        </w:tc>
        <w:tc>
          <w:tcPr>
            <w:tcW w:w="7897" w:type="dxa"/>
            <w:vAlign w:val="center"/>
          </w:tcPr>
          <w:p w14:paraId="6DDB4643" w14:textId="607561A1" w:rsidR="00E27E33" w:rsidRDefault="00E27E33" w:rsidP="002260F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 xml:space="preserve">ideband CQI </w:t>
            </w:r>
            <w:r w:rsidRPr="00E27E33">
              <w:rPr>
                <w:color w:val="FF0000"/>
                <w:lang w:eastAsia="zh-CN"/>
              </w:rPr>
              <w:t>for the first TB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as in Tables 6.3.1.1.2-3/4/5, if reported</w:t>
            </w:r>
          </w:p>
        </w:tc>
      </w:tr>
      <w:tr w:rsidR="00E27E33" w14:paraId="1754BC16" w14:textId="77777777" w:rsidTr="00E27E33">
        <w:trPr>
          <w:trHeight w:val="60"/>
          <w:jc w:val="center"/>
        </w:trPr>
        <w:tc>
          <w:tcPr>
            <w:tcW w:w="1943" w:type="dxa"/>
            <w:vMerge/>
            <w:vAlign w:val="center"/>
          </w:tcPr>
          <w:p w14:paraId="3BB49F97" w14:textId="77777777" w:rsidR="00E27E33" w:rsidRDefault="00E27E33" w:rsidP="002260F8">
            <w:pPr>
              <w:pStyle w:val="TAC"/>
              <w:rPr>
                <w:lang w:eastAsia="zh-CN"/>
              </w:rPr>
            </w:pPr>
          </w:p>
        </w:tc>
        <w:tc>
          <w:tcPr>
            <w:tcW w:w="7686" w:type="dxa"/>
          </w:tcPr>
          <w:p w14:paraId="1B5B4437" w14:textId="77777777" w:rsidR="00E27E33" w:rsidRDefault="00E27E33" w:rsidP="002260F8">
            <w:pPr>
              <w:pStyle w:val="TAC"/>
              <w:rPr>
                <w:lang w:eastAsia="zh-CN"/>
              </w:rPr>
            </w:pPr>
            <w:proofErr w:type="spellStart"/>
            <w:r w:rsidRPr="00800360">
              <w:rPr>
                <w:lang w:eastAsia="zh-CN"/>
              </w:rPr>
              <w:t>S</w:t>
            </w:r>
            <w:r w:rsidRPr="00800360">
              <w:rPr>
                <w:rFonts w:hint="eastAsia"/>
                <w:lang w:eastAsia="zh-CN"/>
              </w:rPr>
              <w:t>ubband</w:t>
            </w:r>
            <w:proofErr w:type="spellEnd"/>
            <w:r w:rsidRPr="00800360">
              <w:rPr>
                <w:rFonts w:hint="eastAsia"/>
                <w:lang w:eastAsia="zh-CN"/>
              </w:rPr>
              <w:t xml:space="preserve"> differential CQI for the first TB</w:t>
            </w:r>
            <w:r>
              <w:rPr>
                <w:rFonts w:hint="eastAsia"/>
                <w:lang w:eastAsia="zh-CN"/>
              </w:rPr>
              <w:t xml:space="preserve"> as in Tables 6.3.1.1.2-3/4/5, if reported</w:t>
            </w:r>
          </w:p>
        </w:tc>
      </w:tr>
      <w:tr w:rsidR="00E27E33" w14:paraId="2B8D7C1F" w14:textId="77777777" w:rsidTr="00E27E33">
        <w:trPr>
          <w:trHeight w:val="60"/>
          <w:jc w:val="center"/>
        </w:trPr>
        <w:tc>
          <w:tcPr>
            <w:tcW w:w="1943" w:type="dxa"/>
            <w:vMerge/>
            <w:vAlign w:val="center"/>
          </w:tcPr>
          <w:p w14:paraId="28C0641F" w14:textId="77777777" w:rsidR="00E27E33" w:rsidRDefault="00E27E33" w:rsidP="002260F8">
            <w:pPr>
              <w:pStyle w:val="TAC"/>
              <w:rPr>
                <w:lang w:eastAsia="zh-CN"/>
              </w:rPr>
            </w:pPr>
          </w:p>
        </w:tc>
        <w:tc>
          <w:tcPr>
            <w:tcW w:w="7686" w:type="dxa"/>
          </w:tcPr>
          <w:p w14:paraId="77CDC1B7" w14:textId="77777777" w:rsidR="00E27E33" w:rsidRPr="00800360" w:rsidRDefault="00E27E33" w:rsidP="002260F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Indicator of the n</w:t>
            </w:r>
            <w:r>
              <w:t xml:space="preserve">umber of non-zero wideband amplitude coefficients </w:t>
            </w:r>
            <w:r w:rsidRPr="00B630BB">
              <w:rPr>
                <w:rFonts w:eastAsia="Calibri"/>
                <w:position w:val="-12"/>
                <w:szCs w:val="22"/>
                <w:lang w:val="en-US"/>
              </w:rPr>
              <w:object w:dxaOrig="360" w:dyaOrig="360" w14:anchorId="1BFD22BA">
                <v:shape id="_x0000_i1060" type="#_x0000_t75" style="width:13.8pt;height:13.8pt" o:ole="">
                  <v:imagedata r:id="rId41" o:title=""/>
                </v:shape>
                <o:OLEObject Type="Embed" ProgID="Equation.3" ShapeID="_x0000_i1060" DrawAspect="Content" ObjectID="_1584351524" r:id="rId62"/>
              </w:object>
            </w:r>
            <w:r>
              <w:rPr>
                <w:rFonts w:hint="eastAsia"/>
                <w:szCs w:val="22"/>
                <w:lang w:val="en-US" w:eastAsia="zh-CN"/>
              </w:rPr>
              <w:t xml:space="preserve"> for layer </w:t>
            </w:r>
            <w:r w:rsidRPr="00EE2810">
              <w:rPr>
                <w:rFonts w:eastAsia="Calibri"/>
                <w:position w:val="-6"/>
                <w:szCs w:val="22"/>
                <w:lang w:val="en-US"/>
              </w:rPr>
              <w:object w:dxaOrig="139" w:dyaOrig="279" w14:anchorId="5929EE9E">
                <v:shape id="_x0000_i1061" type="#_x0000_t75" style="width:5.4pt;height:10.8pt" o:ole="">
                  <v:imagedata r:id="rId43" o:title=""/>
                </v:shape>
                <o:OLEObject Type="Embed" ProgID="Equation.3" ShapeID="_x0000_i1061" DrawAspect="Content" ObjectID="_1584351525" r:id="rId63"/>
              </w:object>
            </w:r>
            <w:r>
              <w:rPr>
                <w:rFonts w:hint="eastAsia"/>
                <w:lang w:eastAsia="zh-CN"/>
              </w:rPr>
              <w:t xml:space="preserve"> as in Table 6.3.1.1.2-5</w:t>
            </w:r>
            <w:r>
              <w:rPr>
                <w:rFonts w:hint="eastAsia"/>
                <w:szCs w:val="22"/>
                <w:lang w:val="en-US" w:eastAsia="zh-CN"/>
              </w:rPr>
              <w:t>, if reported</w:t>
            </w:r>
          </w:p>
        </w:tc>
      </w:tr>
      <w:tr w:rsidR="00E27E33" w14:paraId="7A56C33F" w14:textId="77777777" w:rsidTr="00E27E33">
        <w:trPr>
          <w:trHeight w:val="60"/>
          <w:jc w:val="center"/>
        </w:trPr>
        <w:tc>
          <w:tcPr>
            <w:tcW w:w="1943" w:type="dxa"/>
            <w:vMerge/>
            <w:vAlign w:val="center"/>
          </w:tcPr>
          <w:p w14:paraId="6DDF87CD" w14:textId="77777777" w:rsidR="00E27E33" w:rsidRDefault="00E27E33" w:rsidP="002260F8">
            <w:pPr>
              <w:pStyle w:val="TAC"/>
              <w:rPr>
                <w:lang w:eastAsia="zh-CN"/>
              </w:rPr>
            </w:pPr>
          </w:p>
        </w:tc>
        <w:tc>
          <w:tcPr>
            <w:tcW w:w="7686" w:type="dxa"/>
            <w:vAlign w:val="center"/>
          </w:tcPr>
          <w:p w14:paraId="3369BBCF" w14:textId="77777777" w:rsidR="00E27E33" w:rsidRPr="00800360" w:rsidRDefault="00E27E33" w:rsidP="002260F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RSRP as in Table 6.3.1.1.2-6, if reported</w:t>
            </w:r>
          </w:p>
        </w:tc>
      </w:tr>
      <w:tr w:rsidR="00E27E33" w14:paraId="7A2DB469" w14:textId="77777777" w:rsidTr="00E27E33">
        <w:trPr>
          <w:trHeight w:val="60"/>
          <w:jc w:val="center"/>
        </w:trPr>
        <w:tc>
          <w:tcPr>
            <w:tcW w:w="1943" w:type="dxa"/>
            <w:vMerge/>
            <w:vAlign w:val="center"/>
          </w:tcPr>
          <w:p w14:paraId="6D8D39ED" w14:textId="77777777" w:rsidR="00E27E33" w:rsidRDefault="00E27E33" w:rsidP="002260F8">
            <w:pPr>
              <w:pStyle w:val="TAC"/>
              <w:rPr>
                <w:lang w:eastAsia="zh-CN"/>
              </w:rPr>
            </w:pPr>
          </w:p>
        </w:tc>
        <w:tc>
          <w:tcPr>
            <w:tcW w:w="7686" w:type="dxa"/>
            <w:vAlign w:val="center"/>
          </w:tcPr>
          <w:p w14:paraId="5DF4249E" w14:textId="77777777" w:rsidR="00E27E33" w:rsidRPr="00800360" w:rsidRDefault="00E27E33" w:rsidP="002260F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Differential RSRP as in Table 6.3.1.1.2-6, if reported</w:t>
            </w:r>
          </w:p>
        </w:tc>
      </w:tr>
    </w:tbl>
    <w:p w14:paraId="04CF33A6" w14:textId="77777777" w:rsidR="00E27E33" w:rsidRPr="004C0F8F" w:rsidRDefault="00E27E33" w:rsidP="004C0F8F">
      <w:pPr>
        <w:rPr>
          <w:lang w:val="en-US" w:eastAsia="ko-KR"/>
        </w:rPr>
      </w:pPr>
    </w:p>
    <w:p w14:paraId="0D8276D4" w14:textId="77777777" w:rsidR="00220B93" w:rsidRPr="00D84F91" w:rsidRDefault="00220B93" w:rsidP="00220B93">
      <w:pPr>
        <w:pStyle w:val="Heading1"/>
        <w:numPr>
          <w:ilvl w:val="0"/>
          <w:numId w:val="0"/>
        </w:numPr>
        <w:snapToGrid w:val="0"/>
        <w:spacing w:before="60"/>
        <w:rPr>
          <w:sz w:val="28"/>
          <w:lang w:val="en-US"/>
        </w:rPr>
      </w:pPr>
      <w:r w:rsidRPr="00D84F91">
        <w:rPr>
          <w:sz w:val="28"/>
          <w:lang w:val="en-US"/>
        </w:rPr>
        <w:t>References</w:t>
      </w:r>
    </w:p>
    <w:p w14:paraId="61154F99" w14:textId="23ACA6BA" w:rsidR="00220B93" w:rsidRPr="006043FD" w:rsidRDefault="00220B93" w:rsidP="00220B93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val="en-US" w:eastAsia="ko-KR"/>
        </w:rPr>
      </w:pPr>
      <w:r>
        <w:t xml:space="preserve">3GPP, </w:t>
      </w:r>
      <w:r w:rsidRPr="00D443F3">
        <w:t>TS</w:t>
      </w:r>
      <w:r>
        <w:t xml:space="preserve"> </w:t>
      </w:r>
      <w:r w:rsidRPr="00D443F3">
        <w:t>38</w:t>
      </w:r>
      <w:r w:rsidRPr="00D443F3">
        <w:rPr>
          <w:lang w:val="en-US" w:eastAsia="ko-KR"/>
        </w:rPr>
        <w:t>.</w:t>
      </w:r>
      <w:r>
        <w:rPr>
          <w:lang w:val="en-US" w:eastAsia="ko-KR"/>
        </w:rPr>
        <w:t>21</w:t>
      </w:r>
      <w:r w:rsidR="00C6064A">
        <w:rPr>
          <w:lang w:val="en-US" w:eastAsia="ko-KR"/>
        </w:rPr>
        <w:t>4</w:t>
      </w:r>
      <w:r w:rsidR="00570437">
        <w:rPr>
          <w:lang w:val="en-US" w:eastAsia="ko-KR"/>
        </w:rPr>
        <w:t xml:space="preserve"> V15.1</w:t>
      </w:r>
      <w:r>
        <w:rPr>
          <w:lang w:val="en-US" w:eastAsia="ko-KR"/>
        </w:rPr>
        <w:t>.</w:t>
      </w:r>
      <w:r w:rsidR="00C6064A">
        <w:rPr>
          <w:lang w:val="en-US" w:eastAsia="ko-KR"/>
        </w:rPr>
        <w:t>0</w:t>
      </w:r>
    </w:p>
    <w:p w14:paraId="3732056E" w14:textId="68A2AA22" w:rsidR="00D811E4" w:rsidRPr="0015086F" w:rsidRDefault="00220B93" w:rsidP="0015086F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val="en-US" w:eastAsia="ko-KR"/>
        </w:rPr>
      </w:pPr>
      <w:r>
        <w:rPr>
          <w:lang w:val="en-US" w:eastAsia="ko-KR"/>
        </w:rPr>
        <w:t>RAN1</w:t>
      </w:r>
      <w:r w:rsidR="00C6064A">
        <w:rPr>
          <w:lang w:val="en-US" w:eastAsia="ko-KR"/>
        </w:rPr>
        <w:t>#92</w:t>
      </w:r>
      <w:r>
        <w:rPr>
          <w:lang w:val="en-US" w:eastAsia="ko-KR"/>
        </w:rPr>
        <w:t>, Chairman’s notes</w:t>
      </w:r>
    </w:p>
    <w:p w14:paraId="4365BFCE" w14:textId="6AEA3262" w:rsidR="0015086F" w:rsidRPr="0015086F" w:rsidRDefault="0015086F" w:rsidP="0015086F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val="en-US" w:eastAsia="ko-KR"/>
        </w:rPr>
      </w:pPr>
      <w:r>
        <w:t xml:space="preserve">3GPP, </w:t>
      </w:r>
      <w:r w:rsidRPr="00D443F3">
        <w:t>TS</w:t>
      </w:r>
      <w:r>
        <w:t xml:space="preserve"> </w:t>
      </w:r>
      <w:r w:rsidRPr="00D443F3">
        <w:t>38</w:t>
      </w:r>
      <w:r w:rsidRPr="00D443F3">
        <w:rPr>
          <w:lang w:val="en-US" w:eastAsia="ko-KR"/>
        </w:rPr>
        <w:t>.</w:t>
      </w:r>
      <w:r>
        <w:rPr>
          <w:lang w:val="en-US" w:eastAsia="ko-KR"/>
        </w:rPr>
        <w:t>21</w:t>
      </w:r>
      <w:r>
        <w:rPr>
          <w:lang w:val="en-US" w:eastAsia="ko-KR"/>
        </w:rPr>
        <w:t>2</w:t>
      </w:r>
      <w:r>
        <w:rPr>
          <w:lang w:val="en-US" w:eastAsia="ko-KR"/>
        </w:rPr>
        <w:t xml:space="preserve"> V15.1.0</w:t>
      </w:r>
    </w:p>
    <w:sectPr w:rsidR="0015086F" w:rsidRPr="0015086F" w:rsidSect="00FF4D8E">
      <w:headerReference w:type="default" r:id="rId6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FFC7DA" w14:textId="77777777" w:rsidR="00DE3E4B" w:rsidRDefault="00DE3E4B">
      <w:r>
        <w:separator/>
      </w:r>
    </w:p>
  </w:endnote>
  <w:endnote w:type="continuationSeparator" w:id="0">
    <w:p w14:paraId="24B125F1" w14:textId="77777777" w:rsidR="00DE3E4B" w:rsidRDefault="00DE3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A0730A" w14:textId="77777777" w:rsidR="00DE3E4B" w:rsidRDefault="00DE3E4B">
      <w:r>
        <w:separator/>
      </w:r>
    </w:p>
  </w:footnote>
  <w:footnote w:type="continuationSeparator" w:id="0">
    <w:p w14:paraId="0D4C1B94" w14:textId="77777777" w:rsidR="00DE3E4B" w:rsidRDefault="00DE3E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5EF89" w14:textId="77777777" w:rsidR="00BF6F1B" w:rsidRDefault="00BF6F1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6465F"/>
    <w:multiLevelType w:val="hybridMultilevel"/>
    <w:tmpl w:val="E6341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AB05E03"/>
    <w:multiLevelType w:val="multilevel"/>
    <w:tmpl w:val="0E148C58"/>
    <w:styleLink w:val="StyleOutlinenumbere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(%2)"/>
      <w:lvlJc w:val="left"/>
      <w:pPr>
        <w:tabs>
          <w:tab w:val="num" w:pos="360"/>
        </w:tabs>
        <w:ind w:left="360" w:firstLine="0"/>
      </w:pPr>
      <w:rPr>
        <w:rFonts w:ascii="Arial" w:hAnsi="Arial"/>
        <w:sz w:val="18"/>
      </w:rPr>
    </w:lvl>
    <w:lvl w:ilvl="2">
      <w:start w:val="1"/>
      <w:numFmt w:val="lowerRoman"/>
      <w:lvlText w:val="(%3)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6" w15:restartNumberingAfterBreak="0">
    <w:nsid w:val="2EBB78DC"/>
    <w:multiLevelType w:val="hybridMultilevel"/>
    <w:tmpl w:val="AA1EB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E012B"/>
    <w:multiLevelType w:val="hybridMultilevel"/>
    <w:tmpl w:val="F0604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F86A94"/>
    <w:multiLevelType w:val="hybridMultilevel"/>
    <w:tmpl w:val="E95E3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ED2F3C"/>
    <w:multiLevelType w:val="hybridMultilevel"/>
    <w:tmpl w:val="B8F64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CD6811"/>
    <w:multiLevelType w:val="hybridMultilevel"/>
    <w:tmpl w:val="DA0A5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2A3A94"/>
    <w:multiLevelType w:val="hybridMultilevel"/>
    <w:tmpl w:val="1FE64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14"/>
  </w:num>
  <w:num w:numId="5">
    <w:abstractNumId w:val="2"/>
  </w:num>
  <w:num w:numId="6">
    <w:abstractNumId w:val="0"/>
  </w:num>
  <w:num w:numId="7">
    <w:abstractNumId w:val="11"/>
  </w:num>
  <w:num w:numId="8">
    <w:abstractNumId w:val="4"/>
  </w:num>
  <w:num w:numId="9">
    <w:abstractNumId w:val="7"/>
  </w:num>
  <w:num w:numId="10">
    <w:abstractNumId w:val="9"/>
  </w:num>
  <w:num w:numId="11">
    <w:abstractNumId w:val="8"/>
  </w:num>
  <w:num w:numId="12">
    <w:abstractNumId w:val="13"/>
  </w:num>
  <w:num w:numId="13">
    <w:abstractNumId w:val="6"/>
  </w:num>
  <w:num w:numId="14">
    <w:abstractNumId w:val="12"/>
  </w:num>
  <w:num w:numId="15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7ED"/>
    <w:rsid w:val="00001C76"/>
    <w:rsid w:val="000020C0"/>
    <w:rsid w:val="000026E9"/>
    <w:rsid w:val="00002A92"/>
    <w:rsid w:val="00002ACA"/>
    <w:rsid w:val="000033A8"/>
    <w:rsid w:val="00003595"/>
    <w:rsid w:val="00004076"/>
    <w:rsid w:val="00005774"/>
    <w:rsid w:val="00005982"/>
    <w:rsid w:val="0000678B"/>
    <w:rsid w:val="000105AF"/>
    <w:rsid w:val="00010921"/>
    <w:rsid w:val="00011005"/>
    <w:rsid w:val="00011A53"/>
    <w:rsid w:val="00011FB1"/>
    <w:rsid w:val="00012357"/>
    <w:rsid w:val="00012D3C"/>
    <w:rsid w:val="0001401B"/>
    <w:rsid w:val="000156C1"/>
    <w:rsid w:val="000167DF"/>
    <w:rsid w:val="0001695D"/>
    <w:rsid w:val="000172F4"/>
    <w:rsid w:val="000210FF"/>
    <w:rsid w:val="00021787"/>
    <w:rsid w:val="000218BE"/>
    <w:rsid w:val="00021CA4"/>
    <w:rsid w:val="00022194"/>
    <w:rsid w:val="00022677"/>
    <w:rsid w:val="00022C4C"/>
    <w:rsid w:val="000247AB"/>
    <w:rsid w:val="0002632A"/>
    <w:rsid w:val="00026435"/>
    <w:rsid w:val="00030EA8"/>
    <w:rsid w:val="00032854"/>
    <w:rsid w:val="00035B79"/>
    <w:rsid w:val="000375ED"/>
    <w:rsid w:val="00041060"/>
    <w:rsid w:val="0004152C"/>
    <w:rsid w:val="00045082"/>
    <w:rsid w:val="00046AB8"/>
    <w:rsid w:val="00046DDB"/>
    <w:rsid w:val="00046EDE"/>
    <w:rsid w:val="00047C09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0A10"/>
    <w:rsid w:val="0006267E"/>
    <w:rsid w:val="000627C6"/>
    <w:rsid w:val="00063AC6"/>
    <w:rsid w:val="00065630"/>
    <w:rsid w:val="00070944"/>
    <w:rsid w:val="0007119C"/>
    <w:rsid w:val="000722C1"/>
    <w:rsid w:val="00072453"/>
    <w:rsid w:val="00073C42"/>
    <w:rsid w:val="000755B5"/>
    <w:rsid w:val="00076FF5"/>
    <w:rsid w:val="000775AB"/>
    <w:rsid w:val="00077A96"/>
    <w:rsid w:val="00082CED"/>
    <w:rsid w:val="00083457"/>
    <w:rsid w:val="000835C8"/>
    <w:rsid w:val="00083A21"/>
    <w:rsid w:val="00083DE3"/>
    <w:rsid w:val="0008447D"/>
    <w:rsid w:val="00085288"/>
    <w:rsid w:val="00085629"/>
    <w:rsid w:val="000862ED"/>
    <w:rsid w:val="00086364"/>
    <w:rsid w:val="00086A31"/>
    <w:rsid w:val="00087EEE"/>
    <w:rsid w:val="00087F06"/>
    <w:rsid w:val="000902E8"/>
    <w:rsid w:val="0009060A"/>
    <w:rsid w:val="000907C5"/>
    <w:rsid w:val="00090A57"/>
    <w:rsid w:val="00091C52"/>
    <w:rsid w:val="00092123"/>
    <w:rsid w:val="00092426"/>
    <w:rsid w:val="00093F97"/>
    <w:rsid w:val="00094B22"/>
    <w:rsid w:val="00095A6A"/>
    <w:rsid w:val="0009739B"/>
    <w:rsid w:val="00097817"/>
    <w:rsid w:val="0009795C"/>
    <w:rsid w:val="000A1D31"/>
    <w:rsid w:val="000A26F4"/>
    <w:rsid w:val="000A5315"/>
    <w:rsid w:val="000A591F"/>
    <w:rsid w:val="000A6336"/>
    <w:rsid w:val="000A77A6"/>
    <w:rsid w:val="000B0B99"/>
    <w:rsid w:val="000B21FB"/>
    <w:rsid w:val="000B25B1"/>
    <w:rsid w:val="000B2A45"/>
    <w:rsid w:val="000B2B68"/>
    <w:rsid w:val="000B4FD7"/>
    <w:rsid w:val="000C035A"/>
    <w:rsid w:val="000C0633"/>
    <w:rsid w:val="000C074E"/>
    <w:rsid w:val="000C14C1"/>
    <w:rsid w:val="000C2DAC"/>
    <w:rsid w:val="000C3A4B"/>
    <w:rsid w:val="000C650F"/>
    <w:rsid w:val="000D00DD"/>
    <w:rsid w:val="000D1026"/>
    <w:rsid w:val="000D19F4"/>
    <w:rsid w:val="000D25AC"/>
    <w:rsid w:val="000D4806"/>
    <w:rsid w:val="000D5200"/>
    <w:rsid w:val="000D684E"/>
    <w:rsid w:val="000D758A"/>
    <w:rsid w:val="000D7694"/>
    <w:rsid w:val="000D77B5"/>
    <w:rsid w:val="000E2201"/>
    <w:rsid w:val="000E45AD"/>
    <w:rsid w:val="000E48A4"/>
    <w:rsid w:val="000E512F"/>
    <w:rsid w:val="000E7166"/>
    <w:rsid w:val="000F010F"/>
    <w:rsid w:val="000F0B9D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4B"/>
    <w:rsid w:val="00104BD6"/>
    <w:rsid w:val="001065FA"/>
    <w:rsid w:val="001067FF"/>
    <w:rsid w:val="00106F90"/>
    <w:rsid w:val="00106F9A"/>
    <w:rsid w:val="00107C3A"/>
    <w:rsid w:val="00110782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430D"/>
    <w:rsid w:val="001254AD"/>
    <w:rsid w:val="001255E0"/>
    <w:rsid w:val="00125B28"/>
    <w:rsid w:val="00126B72"/>
    <w:rsid w:val="00127AD3"/>
    <w:rsid w:val="0013023F"/>
    <w:rsid w:val="0013041F"/>
    <w:rsid w:val="00130A5C"/>
    <w:rsid w:val="00131748"/>
    <w:rsid w:val="00132CCB"/>
    <w:rsid w:val="00133026"/>
    <w:rsid w:val="00135071"/>
    <w:rsid w:val="0013561C"/>
    <w:rsid w:val="00135EB0"/>
    <w:rsid w:val="001363C4"/>
    <w:rsid w:val="00136611"/>
    <w:rsid w:val="00136E4B"/>
    <w:rsid w:val="00137048"/>
    <w:rsid w:val="00137383"/>
    <w:rsid w:val="001379DE"/>
    <w:rsid w:val="00140E28"/>
    <w:rsid w:val="001433EA"/>
    <w:rsid w:val="0014343A"/>
    <w:rsid w:val="0014354B"/>
    <w:rsid w:val="00143869"/>
    <w:rsid w:val="00143CCD"/>
    <w:rsid w:val="00145AA5"/>
    <w:rsid w:val="0014676F"/>
    <w:rsid w:val="00146DE6"/>
    <w:rsid w:val="001471E4"/>
    <w:rsid w:val="00147305"/>
    <w:rsid w:val="00147657"/>
    <w:rsid w:val="001503B7"/>
    <w:rsid w:val="0015086F"/>
    <w:rsid w:val="001509CD"/>
    <w:rsid w:val="00151AC4"/>
    <w:rsid w:val="0015445A"/>
    <w:rsid w:val="001554A6"/>
    <w:rsid w:val="00157A1C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478F"/>
    <w:rsid w:val="00175268"/>
    <w:rsid w:val="00176B67"/>
    <w:rsid w:val="00180AD4"/>
    <w:rsid w:val="00181899"/>
    <w:rsid w:val="00182E06"/>
    <w:rsid w:val="00184848"/>
    <w:rsid w:val="001850D6"/>
    <w:rsid w:val="00186FB0"/>
    <w:rsid w:val="001911AC"/>
    <w:rsid w:val="0019161B"/>
    <w:rsid w:val="00192562"/>
    <w:rsid w:val="00192E87"/>
    <w:rsid w:val="00194995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0B6"/>
    <w:rsid w:val="001B1FAD"/>
    <w:rsid w:val="001B26D3"/>
    <w:rsid w:val="001B2C23"/>
    <w:rsid w:val="001B620C"/>
    <w:rsid w:val="001B7B86"/>
    <w:rsid w:val="001C06AA"/>
    <w:rsid w:val="001C3694"/>
    <w:rsid w:val="001C437D"/>
    <w:rsid w:val="001C46E4"/>
    <w:rsid w:val="001C64AB"/>
    <w:rsid w:val="001C6890"/>
    <w:rsid w:val="001C76C5"/>
    <w:rsid w:val="001C7952"/>
    <w:rsid w:val="001C7CCA"/>
    <w:rsid w:val="001D04EE"/>
    <w:rsid w:val="001D07C2"/>
    <w:rsid w:val="001D0B51"/>
    <w:rsid w:val="001D0D60"/>
    <w:rsid w:val="001D0FD7"/>
    <w:rsid w:val="001D2861"/>
    <w:rsid w:val="001D3D20"/>
    <w:rsid w:val="001D3D53"/>
    <w:rsid w:val="001D4091"/>
    <w:rsid w:val="001D51D6"/>
    <w:rsid w:val="001D524E"/>
    <w:rsid w:val="001D607B"/>
    <w:rsid w:val="001D61B8"/>
    <w:rsid w:val="001D676B"/>
    <w:rsid w:val="001D7CA5"/>
    <w:rsid w:val="001E01A3"/>
    <w:rsid w:val="001E083E"/>
    <w:rsid w:val="001E2551"/>
    <w:rsid w:val="001E561F"/>
    <w:rsid w:val="001E5959"/>
    <w:rsid w:val="001E6796"/>
    <w:rsid w:val="001E6D76"/>
    <w:rsid w:val="001E71E1"/>
    <w:rsid w:val="001F1669"/>
    <w:rsid w:val="001F2638"/>
    <w:rsid w:val="001F3815"/>
    <w:rsid w:val="001F3BD8"/>
    <w:rsid w:val="001F4519"/>
    <w:rsid w:val="001F5199"/>
    <w:rsid w:val="001F5A64"/>
    <w:rsid w:val="001F6F91"/>
    <w:rsid w:val="001F7B02"/>
    <w:rsid w:val="001F7C2B"/>
    <w:rsid w:val="0020110C"/>
    <w:rsid w:val="00202049"/>
    <w:rsid w:val="00202279"/>
    <w:rsid w:val="00202BE0"/>
    <w:rsid w:val="002044FD"/>
    <w:rsid w:val="002052E8"/>
    <w:rsid w:val="00205935"/>
    <w:rsid w:val="00205DF1"/>
    <w:rsid w:val="00207DD3"/>
    <w:rsid w:val="0021177B"/>
    <w:rsid w:val="0021231B"/>
    <w:rsid w:val="002128BC"/>
    <w:rsid w:val="002129E4"/>
    <w:rsid w:val="0021354A"/>
    <w:rsid w:val="00213E3A"/>
    <w:rsid w:val="00214221"/>
    <w:rsid w:val="0021488F"/>
    <w:rsid w:val="0021595D"/>
    <w:rsid w:val="002162C1"/>
    <w:rsid w:val="002164F7"/>
    <w:rsid w:val="00217130"/>
    <w:rsid w:val="0021730E"/>
    <w:rsid w:val="002177FD"/>
    <w:rsid w:val="00217AA4"/>
    <w:rsid w:val="00220B93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368C"/>
    <w:rsid w:val="00233868"/>
    <w:rsid w:val="00234B4E"/>
    <w:rsid w:val="00235271"/>
    <w:rsid w:val="002354CF"/>
    <w:rsid w:val="00235759"/>
    <w:rsid w:val="00236BA6"/>
    <w:rsid w:val="0023789F"/>
    <w:rsid w:val="00237EB6"/>
    <w:rsid w:val="0024012A"/>
    <w:rsid w:val="00240759"/>
    <w:rsid w:val="00240808"/>
    <w:rsid w:val="00241419"/>
    <w:rsid w:val="00242798"/>
    <w:rsid w:val="002428B8"/>
    <w:rsid w:val="00242921"/>
    <w:rsid w:val="002440AE"/>
    <w:rsid w:val="00244EF2"/>
    <w:rsid w:val="00245C3D"/>
    <w:rsid w:val="002469F1"/>
    <w:rsid w:val="0024758D"/>
    <w:rsid w:val="0025147D"/>
    <w:rsid w:val="00251DAC"/>
    <w:rsid w:val="0025287D"/>
    <w:rsid w:val="00253605"/>
    <w:rsid w:val="0025598B"/>
    <w:rsid w:val="0025697E"/>
    <w:rsid w:val="00257528"/>
    <w:rsid w:val="002576FF"/>
    <w:rsid w:val="00257F7E"/>
    <w:rsid w:val="00260C28"/>
    <w:rsid w:val="00260D3C"/>
    <w:rsid w:val="00261808"/>
    <w:rsid w:val="002620E1"/>
    <w:rsid w:val="00262360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14E5"/>
    <w:rsid w:val="002823A4"/>
    <w:rsid w:val="00282DB7"/>
    <w:rsid w:val="00282DE8"/>
    <w:rsid w:val="00283135"/>
    <w:rsid w:val="002831F2"/>
    <w:rsid w:val="002831F6"/>
    <w:rsid w:val="00284524"/>
    <w:rsid w:val="002852BE"/>
    <w:rsid w:val="0028637B"/>
    <w:rsid w:val="00287951"/>
    <w:rsid w:val="00287CA5"/>
    <w:rsid w:val="00287F14"/>
    <w:rsid w:val="00287F77"/>
    <w:rsid w:val="002904E3"/>
    <w:rsid w:val="00290AEF"/>
    <w:rsid w:val="00290BE2"/>
    <w:rsid w:val="0029296E"/>
    <w:rsid w:val="00293C0D"/>
    <w:rsid w:val="00293E6E"/>
    <w:rsid w:val="00294508"/>
    <w:rsid w:val="002958FD"/>
    <w:rsid w:val="00295B0A"/>
    <w:rsid w:val="00296433"/>
    <w:rsid w:val="00296834"/>
    <w:rsid w:val="00296E64"/>
    <w:rsid w:val="0029765F"/>
    <w:rsid w:val="002A0C8F"/>
    <w:rsid w:val="002A1E47"/>
    <w:rsid w:val="002A3A3D"/>
    <w:rsid w:val="002A4749"/>
    <w:rsid w:val="002A74D6"/>
    <w:rsid w:val="002B3B3B"/>
    <w:rsid w:val="002B4C6E"/>
    <w:rsid w:val="002B52C6"/>
    <w:rsid w:val="002B57DB"/>
    <w:rsid w:val="002B5A13"/>
    <w:rsid w:val="002B6BDA"/>
    <w:rsid w:val="002B7066"/>
    <w:rsid w:val="002B71B0"/>
    <w:rsid w:val="002C02F5"/>
    <w:rsid w:val="002C0B30"/>
    <w:rsid w:val="002C0D28"/>
    <w:rsid w:val="002C1230"/>
    <w:rsid w:val="002C46A5"/>
    <w:rsid w:val="002C4F90"/>
    <w:rsid w:val="002D06B4"/>
    <w:rsid w:val="002D233C"/>
    <w:rsid w:val="002D2EF7"/>
    <w:rsid w:val="002D471D"/>
    <w:rsid w:val="002D488B"/>
    <w:rsid w:val="002D53AF"/>
    <w:rsid w:val="002D5B2B"/>
    <w:rsid w:val="002D6BDA"/>
    <w:rsid w:val="002D6FEE"/>
    <w:rsid w:val="002D7507"/>
    <w:rsid w:val="002D7C06"/>
    <w:rsid w:val="002E103A"/>
    <w:rsid w:val="002E11B9"/>
    <w:rsid w:val="002E15BC"/>
    <w:rsid w:val="002E2BE8"/>
    <w:rsid w:val="002E2CB4"/>
    <w:rsid w:val="002E315D"/>
    <w:rsid w:val="002E333E"/>
    <w:rsid w:val="002E39D5"/>
    <w:rsid w:val="002E5EC2"/>
    <w:rsid w:val="002E60AB"/>
    <w:rsid w:val="002F00C5"/>
    <w:rsid w:val="002F01BC"/>
    <w:rsid w:val="002F28D8"/>
    <w:rsid w:val="002F47AD"/>
    <w:rsid w:val="002F5790"/>
    <w:rsid w:val="002F6FEC"/>
    <w:rsid w:val="003006CA"/>
    <w:rsid w:val="0030336D"/>
    <w:rsid w:val="00303FBB"/>
    <w:rsid w:val="003052A7"/>
    <w:rsid w:val="003057C6"/>
    <w:rsid w:val="00305BC6"/>
    <w:rsid w:val="003065FD"/>
    <w:rsid w:val="00307ACE"/>
    <w:rsid w:val="0031062D"/>
    <w:rsid w:val="00310B3E"/>
    <w:rsid w:val="003114E5"/>
    <w:rsid w:val="00313945"/>
    <w:rsid w:val="00313DC6"/>
    <w:rsid w:val="00314E63"/>
    <w:rsid w:val="003155DC"/>
    <w:rsid w:val="00315A91"/>
    <w:rsid w:val="00316284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823"/>
    <w:rsid w:val="00321BAD"/>
    <w:rsid w:val="00322F07"/>
    <w:rsid w:val="00323208"/>
    <w:rsid w:val="00323455"/>
    <w:rsid w:val="003237AF"/>
    <w:rsid w:val="003240A2"/>
    <w:rsid w:val="00324DCD"/>
    <w:rsid w:val="003250F2"/>
    <w:rsid w:val="003264AA"/>
    <w:rsid w:val="003273E7"/>
    <w:rsid w:val="00327449"/>
    <w:rsid w:val="0032775A"/>
    <w:rsid w:val="0033129D"/>
    <w:rsid w:val="00331709"/>
    <w:rsid w:val="003324E2"/>
    <w:rsid w:val="003341BA"/>
    <w:rsid w:val="003350E3"/>
    <w:rsid w:val="0033527C"/>
    <w:rsid w:val="0033544D"/>
    <w:rsid w:val="00336575"/>
    <w:rsid w:val="00337211"/>
    <w:rsid w:val="00337623"/>
    <w:rsid w:val="003423BB"/>
    <w:rsid w:val="00342604"/>
    <w:rsid w:val="0034437D"/>
    <w:rsid w:val="00345DEA"/>
    <w:rsid w:val="00345F25"/>
    <w:rsid w:val="003476A1"/>
    <w:rsid w:val="003514CD"/>
    <w:rsid w:val="003518D4"/>
    <w:rsid w:val="00352C1E"/>
    <w:rsid w:val="00353368"/>
    <w:rsid w:val="00353783"/>
    <w:rsid w:val="00354C75"/>
    <w:rsid w:val="003552C8"/>
    <w:rsid w:val="0035579A"/>
    <w:rsid w:val="00356544"/>
    <w:rsid w:val="00360211"/>
    <w:rsid w:val="003610AD"/>
    <w:rsid w:val="00361538"/>
    <w:rsid w:val="00361D72"/>
    <w:rsid w:val="003626DE"/>
    <w:rsid w:val="00362D53"/>
    <w:rsid w:val="00362DB7"/>
    <w:rsid w:val="00363312"/>
    <w:rsid w:val="003636D3"/>
    <w:rsid w:val="00363F8E"/>
    <w:rsid w:val="00364369"/>
    <w:rsid w:val="00364A48"/>
    <w:rsid w:val="00364A9A"/>
    <w:rsid w:val="0036676C"/>
    <w:rsid w:val="00366C0E"/>
    <w:rsid w:val="00367444"/>
    <w:rsid w:val="00367B64"/>
    <w:rsid w:val="00367C76"/>
    <w:rsid w:val="00367F5B"/>
    <w:rsid w:val="0037239C"/>
    <w:rsid w:val="003738D9"/>
    <w:rsid w:val="003739C4"/>
    <w:rsid w:val="00373FE3"/>
    <w:rsid w:val="00377384"/>
    <w:rsid w:val="00377D5D"/>
    <w:rsid w:val="00380384"/>
    <w:rsid w:val="0038169D"/>
    <w:rsid w:val="00381784"/>
    <w:rsid w:val="003818F6"/>
    <w:rsid w:val="0038352B"/>
    <w:rsid w:val="0038584A"/>
    <w:rsid w:val="00385CD2"/>
    <w:rsid w:val="00386CD8"/>
    <w:rsid w:val="003877AE"/>
    <w:rsid w:val="00390D43"/>
    <w:rsid w:val="00391AA1"/>
    <w:rsid w:val="0039247A"/>
    <w:rsid w:val="00392B69"/>
    <w:rsid w:val="00392E06"/>
    <w:rsid w:val="0039387D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4806"/>
    <w:rsid w:val="003A5945"/>
    <w:rsid w:val="003A69C3"/>
    <w:rsid w:val="003A730C"/>
    <w:rsid w:val="003B0AC6"/>
    <w:rsid w:val="003B33FB"/>
    <w:rsid w:val="003B3AEC"/>
    <w:rsid w:val="003B4B6C"/>
    <w:rsid w:val="003B5182"/>
    <w:rsid w:val="003B784F"/>
    <w:rsid w:val="003C0353"/>
    <w:rsid w:val="003C09CF"/>
    <w:rsid w:val="003C13C6"/>
    <w:rsid w:val="003C1E94"/>
    <w:rsid w:val="003C2C5D"/>
    <w:rsid w:val="003C32F0"/>
    <w:rsid w:val="003C4ADD"/>
    <w:rsid w:val="003C53D6"/>
    <w:rsid w:val="003C5A7F"/>
    <w:rsid w:val="003C5BAF"/>
    <w:rsid w:val="003C5ED0"/>
    <w:rsid w:val="003C705A"/>
    <w:rsid w:val="003C73BB"/>
    <w:rsid w:val="003C748B"/>
    <w:rsid w:val="003D05A3"/>
    <w:rsid w:val="003D1649"/>
    <w:rsid w:val="003D3265"/>
    <w:rsid w:val="003D33DE"/>
    <w:rsid w:val="003D35F7"/>
    <w:rsid w:val="003D3E2E"/>
    <w:rsid w:val="003D44EF"/>
    <w:rsid w:val="003D79CD"/>
    <w:rsid w:val="003E0574"/>
    <w:rsid w:val="003E079D"/>
    <w:rsid w:val="003E0FEE"/>
    <w:rsid w:val="003E1753"/>
    <w:rsid w:val="003E2779"/>
    <w:rsid w:val="003E463F"/>
    <w:rsid w:val="003E633B"/>
    <w:rsid w:val="003E6EBF"/>
    <w:rsid w:val="003E783C"/>
    <w:rsid w:val="003F00C5"/>
    <w:rsid w:val="003F0727"/>
    <w:rsid w:val="003F0876"/>
    <w:rsid w:val="003F08E8"/>
    <w:rsid w:val="003F0A78"/>
    <w:rsid w:val="003F112C"/>
    <w:rsid w:val="003F12F4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20F8"/>
    <w:rsid w:val="0040329D"/>
    <w:rsid w:val="00404B4A"/>
    <w:rsid w:val="00405213"/>
    <w:rsid w:val="0040633D"/>
    <w:rsid w:val="004107E6"/>
    <w:rsid w:val="00410E0A"/>
    <w:rsid w:val="00412EC0"/>
    <w:rsid w:val="00413CD2"/>
    <w:rsid w:val="00416BC4"/>
    <w:rsid w:val="00420853"/>
    <w:rsid w:val="00421E04"/>
    <w:rsid w:val="004229F5"/>
    <w:rsid w:val="00422B3C"/>
    <w:rsid w:val="00422EBE"/>
    <w:rsid w:val="004239D8"/>
    <w:rsid w:val="004240D5"/>
    <w:rsid w:val="00424A72"/>
    <w:rsid w:val="00424D6E"/>
    <w:rsid w:val="00424F7F"/>
    <w:rsid w:val="004254DF"/>
    <w:rsid w:val="00427387"/>
    <w:rsid w:val="004300DC"/>
    <w:rsid w:val="00430452"/>
    <w:rsid w:val="0043075F"/>
    <w:rsid w:val="00430840"/>
    <w:rsid w:val="0043205C"/>
    <w:rsid w:val="00432D00"/>
    <w:rsid w:val="00433063"/>
    <w:rsid w:val="00433489"/>
    <w:rsid w:val="004351C1"/>
    <w:rsid w:val="00435EE0"/>
    <w:rsid w:val="00436AEE"/>
    <w:rsid w:val="00437386"/>
    <w:rsid w:val="00440E60"/>
    <w:rsid w:val="00440F5C"/>
    <w:rsid w:val="0044110E"/>
    <w:rsid w:val="00441151"/>
    <w:rsid w:val="00442C0D"/>
    <w:rsid w:val="004430A5"/>
    <w:rsid w:val="004449A4"/>
    <w:rsid w:val="0044550E"/>
    <w:rsid w:val="00445553"/>
    <w:rsid w:val="004471CE"/>
    <w:rsid w:val="00447AC4"/>
    <w:rsid w:val="00450C48"/>
    <w:rsid w:val="00452E54"/>
    <w:rsid w:val="004530DE"/>
    <w:rsid w:val="0045322C"/>
    <w:rsid w:val="00453A7B"/>
    <w:rsid w:val="004540F0"/>
    <w:rsid w:val="00454D22"/>
    <w:rsid w:val="00455E7A"/>
    <w:rsid w:val="00456F2C"/>
    <w:rsid w:val="004606D1"/>
    <w:rsid w:val="00460908"/>
    <w:rsid w:val="00461C28"/>
    <w:rsid w:val="004624A3"/>
    <w:rsid w:val="00465F1F"/>
    <w:rsid w:val="0046600D"/>
    <w:rsid w:val="0046666D"/>
    <w:rsid w:val="00467272"/>
    <w:rsid w:val="00467A29"/>
    <w:rsid w:val="0047010E"/>
    <w:rsid w:val="00470D36"/>
    <w:rsid w:val="0047128F"/>
    <w:rsid w:val="00473944"/>
    <w:rsid w:val="00474060"/>
    <w:rsid w:val="0047440F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2DC7"/>
    <w:rsid w:val="00484F59"/>
    <w:rsid w:val="00485376"/>
    <w:rsid w:val="0048570F"/>
    <w:rsid w:val="00485EE3"/>
    <w:rsid w:val="00485F12"/>
    <w:rsid w:val="00485FF9"/>
    <w:rsid w:val="00486540"/>
    <w:rsid w:val="00486849"/>
    <w:rsid w:val="00487090"/>
    <w:rsid w:val="00487DD9"/>
    <w:rsid w:val="00487DF1"/>
    <w:rsid w:val="0049325B"/>
    <w:rsid w:val="00493A37"/>
    <w:rsid w:val="004A0A28"/>
    <w:rsid w:val="004A1955"/>
    <w:rsid w:val="004A2F45"/>
    <w:rsid w:val="004A360E"/>
    <w:rsid w:val="004A377C"/>
    <w:rsid w:val="004A43B9"/>
    <w:rsid w:val="004A4659"/>
    <w:rsid w:val="004A4968"/>
    <w:rsid w:val="004A5660"/>
    <w:rsid w:val="004A574A"/>
    <w:rsid w:val="004A5A2F"/>
    <w:rsid w:val="004A5E3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B7DB5"/>
    <w:rsid w:val="004C0F8F"/>
    <w:rsid w:val="004C1678"/>
    <w:rsid w:val="004C1AC1"/>
    <w:rsid w:val="004C2115"/>
    <w:rsid w:val="004C4315"/>
    <w:rsid w:val="004C48A5"/>
    <w:rsid w:val="004C5D06"/>
    <w:rsid w:val="004C657C"/>
    <w:rsid w:val="004D026D"/>
    <w:rsid w:val="004D108A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145E"/>
    <w:rsid w:val="004E5728"/>
    <w:rsid w:val="004E577A"/>
    <w:rsid w:val="004E6011"/>
    <w:rsid w:val="004F0263"/>
    <w:rsid w:val="004F040F"/>
    <w:rsid w:val="004F120F"/>
    <w:rsid w:val="004F17BB"/>
    <w:rsid w:val="004F18CA"/>
    <w:rsid w:val="004F5D3A"/>
    <w:rsid w:val="004F7D58"/>
    <w:rsid w:val="00501E42"/>
    <w:rsid w:val="00502F63"/>
    <w:rsid w:val="00503993"/>
    <w:rsid w:val="00503F9D"/>
    <w:rsid w:val="0050422F"/>
    <w:rsid w:val="00506809"/>
    <w:rsid w:val="00507091"/>
    <w:rsid w:val="005074C4"/>
    <w:rsid w:val="005079CC"/>
    <w:rsid w:val="005109A0"/>
    <w:rsid w:val="00514BFF"/>
    <w:rsid w:val="00514ED9"/>
    <w:rsid w:val="00515B5F"/>
    <w:rsid w:val="00515DAE"/>
    <w:rsid w:val="00516435"/>
    <w:rsid w:val="0051746B"/>
    <w:rsid w:val="00520036"/>
    <w:rsid w:val="00521C93"/>
    <w:rsid w:val="0052348B"/>
    <w:rsid w:val="00523AED"/>
    <w:rsid w:val="00526A64"/>
    <w:rsid w:val="00526BC4"/>
    <w:rsid w:val="00526FD1"/>
    <w:rsid w:val="00527200"/>
    <w:rsid w:val="00527339"/>
    <w:rsid w:val="00527FA8"/>
    <w:rsid w:val="00531F48"/>
    <w:rsid w:val="0053211B"/>
    <w:rsid w:val="0053361E"/>
    <w:rsid w:val="00533D37"/>
    <w:rsid w:val="00534DF6"/>
    <w:rsid w:val="00535E8C"/>
    <w:rsid w:val="00537F42"/>
    <w:rsid w:val="00540BAC"/>
    <w:rsid w:val="00541207"/>
    <w:rsid w:val="00542041"/>
    <w:rsid w:val="005434F9"/>
    <w:rsid w:val="0054367D"/>
    <w:rsid w:val="00545876"/>
    <w:rsid w:val="0054620D"/>
    <w:rsid w:val="005513A4"/>
    <w:rsid w:val="0055167A"/>
    <w:rsid w:val="00553AF5"/>
    <w:rsid w:val="00555F2F"/>
    <w:rsid w:val="005608E6"/>
    <w:rsid w:val="00561375"/>
    <w:rsid w:val="00562BA1"/>
    <w:rsid w:val="00563D95"/>
    <w:rsid w:val="00564A50"/>
    <w:rsid w:val="00567B39"/>
    <w:rsid w:val="00570437"/>
    <w:rsid w:val="00572E2F"/>
    <w:rsid w:val="005742D7"/>
    <w:rsid w:val="005744E6"/>
    <w:rsid w:val="00574D57"/>
    <w:rsid w:val="005750FD"/>
    <w:rsid w:val="00575276"/>
    <w:rsid w:val="00575E8D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240"/>
    <w:rsid w:val="0059155C"/>
    <w:rsid w:val="005916A7"/>
    <w:rsid w:val="00592741"/>
    <w:rsid w:val="0059368B"/>
    <w:rsid w:val="00594308"/>
    <w:rsid w:val="00594AAF"/>
    <w:rsid w:val="00595976"/>
    <w:rsid w:val="00595B38"/>
    <w:rsid w:val="00597B0E"/>
    <w:rsid w:val="00597F38"/>
    <w:rsid w:val="005A11CB"/>
    <w:rsid w:val="005A1CF9"/>
    <w:rsid w:val="005A1D16"/>
    <w:rsid w:val="005A1F16"/>
    <w:rsid w:val="005A243A"/>
    <w:rsid w:val="005A25A5"/>
    <w:rsid w:val="005A2BF4"/>
    <w:rsid w:val="005A490C"/>
    <w:rsid w:val="005A4C2A"/>
    <w:rsid w:val="005A73AC"/>
    <w:rsid w:val="005A7427"/>
    <w:rsid w:val="005B0563"/>
    <w:rsid w:val="005B1CAB"/>
    <w:rsid w:val="005B2ADD"/>
    <w:rsid w:val="005B2AE8"/>
    <w:rsid w:val="005B334E"/>
    <w:rsid w:val="005B33D7"/>
    <w:rsid w:val="005B3F28"/>
    <w:rsid w:val="005B431D"/>
    <w:rsid w:val="005B5915"/>
    <w:rsid w:val="005B5C71"/>
    <w:rsid w:val="005B7FCC"/>
    <w:rsid w:val="005C105E"/>
    <w:rsid w:val="005C1174"/>
    <w:rsid w:val="005C1FE0"/>
    <w:rsid w:val="005C3014"/>
    <w:rsid w:val="005C38FB"/>
    <w:rsid w:val="005C3979"/>
    <w:rsid w:val="005C69BE"/>
    <w:rsid w:val="005C70AD"/>
    <w:rsid w:val="005C7D83"/>
    <w:rsid w:val="005D0C6E"/>
    <w:rsid w:val="005D0EB6"/>
    <w:rsid w:val="005D1475"/>
    <w:rsid w:val="005D1A48"/>
    <w:rsid w:val="005D2661"/>
    <w:rsid w:val="005D2F66"/>
    <w:rsid w:val="005D3A8E"/>
    <w:rsid w:val="005D3C4F"/>
    <w:rsid w:val="005D46FD"/>
    <w:rsid w:val="005D4952"/>
    <w:rsid w:val="005D545E"/>
    <w:rsid w:val="005D547F"/>
    <w:rsid w:val="005D6AFE"/>
    <w:rsid w:val="005D6DC4"/>
    <w:rsid w:val="005D7416"/>
    <w:rsid w:val="005D7BC7"/>
    <w:rsid w:val="005E2034"/>
    <w:rsid w:val="005E52D7"/>
    <w:rsid w:val="005E5807"/>
    <w:rsid w:val="005E58B6"/>
    <w:rsid w:val="005E642A"/>
    <w:rsid w:val="005E774C"/>
    <w:rsid w:val="005F1FBE"/>
    <w:rsid w:val="005F4E6B"/>
    <w:rsid w:val="005F514C"/>
    <w:rsid w:val="005F5BAD"/>
    <w:rsid w:val="005F7EE3"/>
    <w:rsid w:val="00600C24"/>
    <w:rsid w:val="00600CDE"/>
    <w:rsid w:val="00601EA9"/>
    <w:rsid w:val="0060297E"/>
    <w:rsid w:val="00603253"/>
    <w:rsid w:val="006043FD"/>
    <w:rsid w:val="0060460B"/>
    <w:rsid w:val="00605580"/>
    <w:rsid w:val="00605798"/>
    <w:rsid w:val="00607327"/>
    <w:rsid w:val="006078B5"/>
    <w:rsid w:val="00611C71"/>
    <w:rsid w:val="006143D8"/>
    <w:rsid w:val="00614F9B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4777"/>
    <w:rsid w:val="0062531F"/>
    <w:rsid w:val="00625425"/>
    <w:rsid w:val="006255CB"/>
    <w:rsid w:val="00626226"/>
    <w:rsid w:val="00627509"/>
    <w:rsid w:val="00630E9A"/>
    <w:rsid w:val="00631C9C"/>
    <w:rsid w:val="0063477E"/>
    <w:rsid w:val="00634989"/>
    <w:rsid w:val="006377FF"/>
    <w:rsid w:val="00642A83"/>
    <w:rsid w:val="00643083"/>
    <w:rsid w:val="006458B7"/>
    <w:rsid w:val="00645E63"/>
    <w:rsid w:val="0064688F"/>
    <w:rsid w:val="00647880"/>
    <w:rsid w:val="0065003C"/>
    <w:rsid w:val="006515BC"/>
    <w:rsid w:val="00651A61"/>
    <w:rsid w:val="006527CE"/>
    <w:rsid w:val="006528CE"/>
    <w:rsid w:val="00653A11"/>
    <w:rsid w:val="00657F0C"/>
    <w:rsid w:val="006608B5"/>
    <w:rsid w:val="00660E44"/>
    <w:rsid w:val="00660ECE"/>
    <w:rsid w:val="006610EE"/>
    <w:rsid w:val="00661146"/>
    <w:rsid w:val="00661535"/>
    <w:rsid w:val="00661E4F"/>
    <w:rsid w:val="00662EA7"/>
    <w:rsid w:val="00662FB7"/>
    <w:rsid w:val="006634B8"/>
    <w:rsid w:val="00665EE3"/>
    <w:rsid w:val="006663DD"/>
    <w:rsid w:val="006666D6"/>
    <w:rsid w:val="006671D0"/>
    <w:rsid w:val="006676C8"/>
    <w:rsid w:val="006678AE"/>
    <w:rsid w:val="006702FE"/>
    <w:rsid w:val="00670F1B"/>
    <w:rsid w:val="006710BE"/>
    <w:rsid w:val="006717E0"/>
    <w:rsid w:val="00673A4D"/>
    <w:rsid w:val="00675513"/>
    <w:rsid w:val="0068023D"/>
    <w:rsid w:val="00680617"/>
    <w:rsid w:val="00680FE3"/>
    <w:rsid w:val="006811C4"/>
    <w:rsid w:val="0068173F"/>
    <w:rsid w:val="006826A1"/>
    <w:rsid w:val="006826B6"/>
    <w:rsid w:val="00683595"/>
    <w:rsid w:val="00684B10"/>
    <w:rsid w:val="006856C0"/>
    <w:rsid w:val="00685BF2"/>
    <w:rsid w:val="00690293"/>
    <w:rsid w:val="00690437"/>
    <w:rsid w:val="006918CE"/>
    <w:rsid w:val="0069233F"/>
    <w:rsid w:val="006943A1"/>
    <w:rsid w:val="00694A86"/>
    <w:rsid w:val="00694BC6"/>
    <w:rsid w:val="00696206"/>
    <w:rsid w:val="00696E55"/>
    <w:rsid w:val="006A0925"/>
    <w:rsid w:val="006A25EB"/>
    <w:rsid w:val="006A2D38"/>
    <w:rsid w:val="006A4C34"/>
    <w:rsid w:val="006A6FAD"/>
    <w:rsid w:val="006B05B5"/>
    <w:rsid w:val="006B1826"/>
    <w:rsid w:val="006B1A8D"/>
    <w:rsid w:val="006B332B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3C52"/>
    <w:rsid w:val="006C4640"/>
    <w:rsid w:val="006D0769"/>
    <w:rsid w:val="006D17F0"/>
    <w:rsid w:val="006D206D"/>
    <w:rsid w:val="006D2E11"/>
    <w:rsid w:val="006D2ED0"/>
    <w:rsid w:val="006D2F86"/>
    <w:rsid w:val="006D3D85"/>
    <w:rsid w:val="006D5197"/>
    <w:rsid w:val="006D591B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F0157"/>
    <w:rsid w:val="006F199F"/>
    <w:rsid w:val="006F204A"/>
    <w:rsid w:val="006F3D24"/>
    <w:rsid w:val="006F4BD2"/>
    <w:rsid w:val="006F4D44"/>
    <w:rsid w:val="006F4D8E"/>
    <w:rsid w:val="006F574C"/>
    <w:rsid w:val="006F5FEB"/>
    <w:rsid w:val="006F6EF9"/>
    <w:rsid w:val="006F79E1"/>
    <w:rsid w:val="006F7BCF"/>
    <w:rsid w:val="007011FE"/>
    <w:rsid w:val="0070274F"/>
    <w:rsid w:val="00705B9C"/>
    <w:rsid w:val="00706011"/>
    <w:rsid w:val="0070636F"/>
    <w:rsid w:val="00707D33"/>
    <w:rsid w:val="0071081E"/>
    <w:rsid w:val="007110E6"/>
    <w:rsid w:val="00711976"/>
    <w:rsid w:val="007130BE"/>
    <w:rsid w:val="00714030"/>
    <w:rsid w:val="007155D3"/>
    <w:rsid w:val="007177ED"/>
    <w:rsid w:val="007208A6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EEB"/>
    <w:rsid w:val="007347E0"/>
    <w:rsid w:val="00735463"/>
    <w:rsid w:val="00737F4D"/>
    <w:rsid w:val="00740E6A"/>
    <w:rsid w:val="00741827"/>
    <w:rsid w:val="00741B82"/>
    <w:rsid w:val="00746D48"/>
    <w:rsid w:val="00750E72"/>
    <w:rsid w:val="00751D7C"/>
    <w:rsid w:val="00751E20"/>
    <w:rsid w:val="007521D9"/>
    <w:rsid w:val="00753A41"/>
    <w:rsid w:val="007555E9"/>
    <w:rsid w:val="00755AD7"/>
    <w:rsid w:val="00756864"/>
    <w:rsid w:val="00760CE8"/>
    <w:rsid w:val="00761680"/>
    <w:rsid w:val="00761697"/>
    <w:rsid w:val="007625EC"/>
    <w:rsid w:val="007627EB"/>
    <w:rsid w:val="007658A6"/>
    <w:rsid w:val="00766BA8"/>
    <w:rsid w:val="00771C92"/>
    <w:rsid w:val="00771F90"/>
    <w:rsid w:val="007728C1"/>
    <w:rsid w:val="0077429E"/>
    <w:rsid w:val="00774491"/>
    <w:rsid w:val="00775996"/>
    <w:rsid w:val="00775EB9"/>
    <w:rsid w:val="0077688F"/>
    <w:rsid w:val="00776D43"/>
    <w:rsid w:val="00776FB7"/>
    <w:rsid w:val="00777922"/>
    <w:rsid w:val="0078020B"/>
    <w:rsid w:val="00780248"/>
    <w:rsid w:val="0078028C"/>
    <w:rsid w:val="007809D0"/>
    <w:rsid w:val="00781967"/>
    <w:rsid w:val="00782F72"/>
    <w:rsid w:val="0078358F"/>
    <w:rsid w:val="007843C4"/>
    <w:rsid w:val="007858E7"/>
    <w:rsid w:val="00786FD9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97E"/>
    <w:rsid w:val="00792B38"/>
    <w:rsid w:val="00793519"/>
    <w:rsid w:val="00794412"/>
    <w:rsid w:val="007955DF"/>
    <w:rsid w:val="007973AE"/>
    <w:rsid w:val="00797420"/>
    <w:rsid w:val="00797B10"/>
    <w:rsid w:val="007A2CF0"/>
    <w:rsid w:val="007A3D39"/>
    <w:rsid w:val="007A3DB5"/>
    <w:rsid w:val="007A4571"/>
    <w:rsid w:val="007A7987"/>
    <w:rsid w:val="007B299C"/>
    <w:rsid w:val="007B2A97"/>
    <w:rsid w:val="007B2B85"/>
    <w:rsid w:val="007B3ED7"/>
    <w:rsid w:val="007B49B4"/>
    <w:rsid w:val="007B4BAB"/>
    <w:rsid w:val="007B5D84"/>
    <w:rsid w:val="007B6146"/>
    <w:rsid w:val="007B6300"/>
    <w:rsid w:val="007C1FEB"/>
    <w:rsid w:val="007C25EB"/>
    <w:rsid w:val="007C5842"/>
    <w:rsid w:val="007C6231"/>
    <w:rsid w:val="007C7CD0"/>
    <w:rsid w:val="007D0C40"/>
    <w:rsid w:val="007D10F8"/>
    <w:rsid w:val="007D3572"/>
    <w:rsid w:val="007D3B92"/>
    <w:rsid w:val="007D79CB"/>
    <w:rsid w:val="007D7A62"/>
    <w:rsid w:val="007E1D9C"/>
    <w:rsid w:val="007E2462"/>
    <w:rsid w:val="007E42C7"/>
    <w:rsid w:val="007E57D0"/>
    <w:rsid w:val="007E63F4"/>
    <w:rsid w:val="007E7FB0"/>
    <w:rsid w:val="007F1CD2"/>
    <w:rsid w:val="007F400E"/>
    <w:rsid w:val="007F4F5F"/>
    <w:rsid w:val="007F75CB"/>
    <w:rsid w:val="007F76E5"/>
    <w:rsid w:val="00800FF4"/>
    <w:rsid w:val="00802A3E"/>
    <w:rsid w:val="00802B57"/>
    <w:rsid w:val="0080308A"/>
    <w:rsid w:val="00804239"/>
    <w:rsid w:val="0080482F"/>
    <w:rsid w:val="00804EB4"/>
    <w:rsid w:val="0080578A"/>
    <w:rsid w:val="00806712"/>
    <w:rsid w:val="00806EA5"/>
    <w:rsid w:val="00806F56"/>
    <w:rsid w:val="00807B70"/>
    <w:rsid w:val="0081007A"/>
    <w:rsid w:val="00810FF3"/>
    <w:rsid w:val="00812A05"/>
    <w:rsid w:val="00812B7C"/>
    <w:rsid w:val="0081357E"/>
    <w:rsid w:val="0081426C"/>
    <w:rsid w:val="00814AD0"/>
    <w:rsid w:val="00814EE4"/>
    <w:rsid w:val="00815694"/>
    <w:rsid w:val="008166DC"/>
    <w:rsid w:val="00820C32"/>
    <w:rsid w:val="00821DC5"/>
    <w:rsid w:val="00822B88"/>
    <w:rsid w:val="00822F8F"/>
    <w:rsid w:val="00824242"/>
    <w:rsid w:val="00824384"/>
    <w:rsid w:val="008248E7"/>
    <w:rsid w:val="00824997"/>
    <w:rsid w:val="0082540F"/>
    <w:rsid w:val="00825973"/>
    <w:rsid w:val="008266A5"/>
    <w:rsid w:val="008272E0"/>
    <w:rsid w:val="00827653"/>
    <w:rsid w:val="00830131"/>
    <w:rsid w:val="00830BDE"/>
    <w:rsid w:val="00831200"/>
    <w:rsid w:val="00831893"/>
    <w:rsid w:val="00832381"/>
    <w:rsid w:val="00833EE5"/>
    <w:rsid w:val="00833F5E"/>
    <w:rsid w:val="00835CD4"/>
    <w:rsid w:val="00836647"/>
    <w:rsid w:val="0083669C"/>
    <w:rsid w:val="008371F9"/>
    <w:rsid w:val="00837E33"/>
    <w:rsid w:val="00840022"/>
    <w:rsid w:val="00842316"/>
    <w:rsid w:val="0084354B"/>
    <w:rsid w:val="00843705"/>
    <w:rsid w:val="00843D16"/>
    <w:rsid w:val="008446DE"/>
    <w:rsid w:val="00845257"/>
    <w:rsid w:val="00846F28"/>
    <w:rsid w:val="00850C55"/>
    <w:rsid w:val="0085153B"/>
    <w:rsid w:val="0085217C"/>
    <w:rsid w:val="00852FCA"/>
    <w:rsid w:val="0085319C"/>
    <w:rsid w:val="00853D78"/>
    <w:rsid w:val="00855EBE"/>
    <w:rsid w:val="00856D47"/>
    <w:rsid w:val="00856E1F"/>
    <w:rsid w:val="00860184"/>
    <w:rsid w:val="00860ECC"/>
    <w:rsid w:val="00861ED9"/>
    <w:rsid w:val="00862A8D"/>
    <w:rsid w:val="0086401C"/>
    <w:rsid w:val="008640F9"/>
    <w:rsid w:val="00864E80"/>
    <w:rsid w:val="00866E62"/>
    <w:rsid w:val="008673DC"/>
    <w:rsid w:val="00867425"/>
    <w:rsid w:val="008677FE"/>
    <w:rsid w:val="0086788A"/>
    <w:rsid w:val="00872047"/>
    <w:rsid w:val="0087249F"/>
    <w:rsid w:val="00873B25"/>
    <w:rsid w:val="00873BC4"/>
    <w:rsid w:val="00874B36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0ED"/>
    <w:rsid w:val="008835D0"/>
    <w:rsid w:val="00884784"/>
    <w:rsid w:val="00884FE0"/>
    <w:rsid w:val="008876A1"/>
    <w:rsid w:val="008903AE"/>
    <w:rsid w:val="00891393"/>
    <w:rsid w:val="0089158B"/>
    <w:rsid w:val="008915E9"/>
    <w:rsid w:val="00892EF8"/>
    <w:rsid w:val="00893197"/>
    <w:rsid w:val="00894B46"/>
    <w:rsid w:val="00895A0D"/>
    <w:rsid w:val="00895E5D"/>
    <w:rsid w:val="008A026C"/>
    <w:rsid w:val="008A0C30"/>
    <w:rsid w:val="008A12CF"/>
    <w:rsid w:val="008A3312"/>
    <w:rsid w:val="008A4260"/>
    <w:rsid w:val="008A4B3A"/>
    <w:rsid w:val="008A4D2F"/>
    <w:rsid w:val="008A4E83"/>
    <w:rsid w:val="008A60FF"/>
    <w:rsid w:val="008A6641"/>
    <w:rsid w:val="008A6D69"/>
    <w:rsid w:val="008A7369"/>
    <w:rsid w:val="008A7736"/>
    <w:rsid w:val="008B2920"/>
    <w:rsid w:val="008B34BD"/>
    <w:rsid w:val="008B494B"/>
    <w:rsid w:val="008B5C9B"/>
    <w:rsid w:val="008B6030"/>
    <w:rsid w:val="008B6FD7"/>
    <w:rsid w:val="008C0511"/>
    <w:rsid w:val="008C0CC3"/>
    <w:rsid w:val="008C30E5"/>
    <w:rsid w:val="008C3FDD"/>
    <w:rsid w:val="008C5D63"/>
    <w:rsid w:val="008C7A40"/>
    <w:rsid w:val="008D0B5E"/>
    <w:rsid w:val="008D324A"/>
    <w:rsid w:val="008D390E"/>
    <w:rsid w:val="008D5837"/>
    <w:rsid w:val="008D5A50"/>
    <w:rsid w:val="008D5BAB"/>
    <w:rsid w:val="008D5BB7"/>
    <w:rsid w:val="008E0543"/>
    <w:rsid w:val="008E0782"/>
    <w:rsid w:val="008E0990"/>
    <w:rsid w:val="008E0B25"/>
    <w:rsid w:val="008E0D6B"/>
    <w:rsid w:val="008E1091"/>
    <w:rsid w:val="008E158C"/>
    <w:rsid w:val="008E1CBB"/>
    <w:rsid w:val="008E1EB9"/>
    <w:rsid w:val="008E2921"/>
    <w:rsid w:val="008E388A"/>
    <w:rsid w:val="008E686B"/>
    <w:rsid w:val="008E7F97"/>
    <w:rsid w:val="008F16B4"/>
    <w:rsid w:val="008F2B67"/>
    <w:rsid w:val="008F301F"/>
    <w:rsid w:val="008F3F16"/>
    <w:rsid w:val="008F55A4"/>
    <w:rsid w:val="008F58AD"/>
    <w:rsid w:val="008F6554"/>
    <w:rsid w:val="008F6B64"/>
    <w:rsid w:val="00901A1C"/>
    <w:rsid w:val="00902B28"/>
    <w:rsid w:val="00902F8A"/>
    <w:rsid w:val="009038A9"/>
    <w:rsid w:val="0090428E"/>
    <w:rsid w:val="009042DA"/>
    <w:rsid w:val="00904908"/>
    <w:rsid w:val="009078A9"/>
    <w:rsid w:val="00907AE4"/>
    <w:rsid w:val="00907CE5"/>
    <w:rsid w:val="009103AF"/>
    <w:rsid w:val="00910785"/>
    <w:rsid w:val="009112F8"/>
    <w:rsid w:val="00911CDE"/>
    <w:rsid w:val="0091365E"/>
    <w:rsid w:val="00913A7D"/>
    <w:rsid w:val="00916FA1"/>
    <w:rsid w:val="009170D7"/>
    <w:rsid w:val="00917BD8"/>
    <w:rsid w:val="0092003A"/>
    <w:rsid w:val="00921C98"/>
    <w:rsid w:val="0092441A"/>
    <w:rsid w:val="00924866"/>
    <w:rsid w:val="00925215"/>
    <w:rsid w:val="0092530C"/>
    <w:rsid w:val="0092565C"/>
    <w:rsid w:val="00925AA2"/>
    <w:rsid w:val="00931E59"/>
    <w:rsid w:val="009322F2"/>
    <w:rsid w:val="00933BB5"/>
    <w:rsid w:val="0093725F"/>
    <w:rsid w:val="00937E33"/>
    <w:rsid w:val="00942715"/>
    <w:rsid w:val="00942802"/>
    <w:rsid w:val="009446EA"/>
    <w:rsid w:val="00947445"/>
    <w:rsid w:val="009502CE"/>
    <w:rsid w:val="00951B32"/>
    <w:rsid w:val="0095220B"/>
    <w:rsid w:val="00952316"/>
    <w:rsid w:val="00952A68"/>
    <w:rsid w:val="00952B7C"/>
    <w:rsid w:val="009532C0"/>
    <w:rsid w:val="00953B5A"/>
    <w:rsid w:val="0095407B"/>
    <w:rsid w:val="00954215"/>
    <w:rsid w:val="00954A84"/>
    <w:rsid w:val="009551AD"/>
    <w:rsid w:val="009564A8"/>
    <w:rsid w:val="00960288"/>
    <w:rsid w:val="00961421"/>
    <w:rsid w:val="00961A4B"/>
    <w:rsid w:val="0096225A"/>
    <w:rsid w:val="009623EE"/>
    <w:rsid w:val="00962F90"/>
    <w:rsid w:val="00964FE6"/>
    <w:rsid w:val="00967D6D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0BE"/>
    <w:rsid w:val="00984BCE"/>
    <w:rsid w:val="0098598C"/>
    <w:rsid w:val="00985B18"/>
    <w:rsid w:val="00985C3D"/>
    <w:rsid w:val="0098626F"/>
    <w:rsid w:val="00986810"/>
    <w:rsid w:val="00986FF8"/>
    <w:rsid w:val="00987209"/>
    <w:rsid w:val="00990DD9"/>
    <w:rsid w:val="0099106A"/>
    <w:rsid w:val="00991371"/>
    <w:rsid w:val="00991831"/>
    <w:rsid w:val="00992D1F"/>
    <w:rsid w:val="00993AA0"/>
    <w:rsid w:val="00995128"/>
    <w:rsid w:val="0099527E"/>
    <w:rsid w:val="009955FA"/>
    <w:rsid w:val="00996001"/>
    <w:rsid w:val="0099630A"/>
    <w:rsid w:val="00996D1C"/>
    <w:rsid w:val="00997D6D"/>
    <w:rsid w:val="009A067C"/>
    <w:rsid w:val="009A20C6"/>
    <w:rsid w:val="009A4121"/>
    <w:rsid w:val="009A546A"/>
    <w:rsid w:val="009A5C60"/>
    <w:rsid w:val="009A710E"/>
    <w:rsid w:val="009B245D"/>
    <w:rsid w:val="009B320D"/>
    <w:rsid w:val="009B37A5"/>
    <w:rsid w:val="009B40B4"/>
    <w:rsid w:val="009B4837"/>
    <w:rsid w:val="009B633F"/>
    <w:rsid w:val="009B78C4"/>
    <w:rsid w:val="009B7F8D"/>
    <w:rsid w:val="009C09A4"/>
    <w:rsid w:val="009C2DD9"/>
    <w:rsid w:val="009C3A0D"/>
    <w:rsid w:val="009C43E2"/>
    <w:rsid w:val="009C51F2"/>
    <w:rsid w:val="009C614B"/>
    <w:rsid w:val="009C6B5D"/>
    <w:rsid w:val="009C7129"/>
    <w:rsid w:val="009C770F"/>
    <w:rsid w:val="009D0202"/>
    <w:rsid w:val="009D0769"/>
    <w:rsid w:val="009D0F6C"/>
    <w:rsid w:val="009D1438"/>
    <w:rsid w:val="009D15E4"/>
    <w:rsid w:val="009D17C2"/>
    <w:rsid w:val="009D26AB"/>
    <w:rsid w:val="009D2C2F"/>
    <w:rsid w:val="009D3087"/>
    <w:rsid w:val="009D45C5"/>
    <w:rsid w:val="009E0AEE"/>
    <w:rsid w:val="009E2872"/>
    <w:rsid w:val="009E3DDD"/>
    <w:rsid w:val="009E4A14"/>
    <w:rsid w:val="009E4D91"/>
    <w:rsid w:val="009F090B"/>
    <w:rsid w:val="009F0D5B"/>
    <w:rsid w:val="009F1A2B"/>
    <w:rsid w:val="009F307D"/>
    <w:rsid w:val="009F34AE"/>
    <w:rsid w:val="009F451D"/>
    <w:rsid w:val="009F5246"/>
    <w:rsid w:val="009F5B4F"/>
    <w:rsid w:val="009F7B36"/>
    <w:rsid w:val="009F7C74"/>
    <w:rsid w:val="009F7E96"/>
    <w:rsid w:val="009F7EBB"/>
    <w:rsid w:val="00A01ECD"/>
    <w:rsid w:val="00A02D0F"/>
    <w:rsid w:val="00A05F16"/>
    <w:rsid w:val="00A0653B"/>
    <w:rsid w:val="00A0774C"/>
    <w:rsid w:val="00A109F3"/>
    <w:rsid w:val="00A10E99"/>
    <w:rsid w:val="00A11BF8"/>
    <w:rsid w:val="00A12A90"/>
    <w:rsid w:val="00A1499F"/>
    <w:rsid w:val="00A160C7"/>
    <w:rsid w:val="00A16523"/>
    <w:rsid w:val="00A17407"/>
    <w:rsid w:val="00A17773"/>
    <w:rsid w:val="00A207CA"/>
    <w:rsid w:val="00A208A1"/>
    <w:rsid w:val="00A20B90"/>
    <w:rsid w:val="00A21216"/>
    <w:rsid w:val="00A214A9"/>
    <w:rsid w:val="00A22152"/>
    <w:rsid w:val="00A232AC"/>
    <w:rsid w:val="00A252F2"/>
    <w:rsid w:val="00A26BD0"/>
    <w:rsid w:val="00A2781F"/>
    <w:rsid w:val="00A30A46"/>
    <w:rsid w:val="00A31043"/>
    <w:rsid w:val="00A317FD"/>
    <w:rsid w:val="00A31E66"/>
    <w:rsid w:val="00A328DA"/>
    <w:rsid w:val="00A339E4"/>
    <w:rsid w:val="00A33E4A"/>
    <w:rsid w:val="00A368E9"/>
    <w:rsid w:val="00A371FA"/>
    <w:rsid w:val="00A37250"/>
    <w:rsid w:val="00A37A66"/>
    <w:rsid w:val="00A40AD6"/>
    <w:rsid w:val="00A41899"/>
    <w:rsid w:val="00A42B2B"/>
    <w:rsid w:val="00A44724"/>
    <w:rsid w:val="00A44D92"/>
    <w:rsid w:val="00A4626E"/>
    <w:rsid w:val="00A471C4"/>
    <w:rsid w:val="00A47A1D"/>
    <w:rsid w:val="00A47A54"/>
    <w:rsid w:val="00A51FC5"/>
    <w:rsid w:val="00A54D5A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244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4B9C"/>
    <w:rsid w:val="00A7543E"/>
    <w:rsid w:val="00A7704A"/>
    <w:rsid w:val="00A81B80"/>
    <w:rsid w:val="00A81B88"/>
    <w:rsid w:val="00A8223D"/>
    <w:rsid w:val="00A8284E"/>
    <w:rsid w:val="00A82A40"/>
    <w:rsid w:val="00A83127"/>
    <w:rsid w:val="00A83669"/>
    <w:rsid w:val="00A846F3"/>
    <w:rsid w:val="00A84E99"/>
    <w:rsid w:val="00A85F48"/>
    <w:rsid w:val="00A86177"/>
    <w:rsid w:val="00A876A0"/>
    <w:rsid w:val="00A90E3A"/>
    <w:rsid w:val="00A90EFB"/>
    <w:rsid w:val="00A930E9"/>
    <w:rsid w:val="00A9571F"/>
    <w:rsid w:val="00A96360"/>
    <w:rsid w:val="00A964FE"/>
    <w:rsid w:val="00A96DBF"/>
    <w:rsid w:val="00A9778A"/>
    <w:rsid w:val="00A97967"/>
    <w:rsid w:val="00AA00B1"/>
    <w:rsid w:val="00AA0A55"/>
    <w:rsid w:val="00AA10C3"/>
    <w:rsid w:val="00AA26F6"/>
    <w:rsid w:val="00AA2861"/>
    <w:rsid w:val="00AA2869"/>
    <w:rsid w:val="00AA290C"/>
    <w:rsid w:val="00AA2BE4"/>
    <w:rsid w:val="00AA431D"/>
    <w:rsid w:val="00AA6847"/>
    <w:rsid w:val="00AA729C"/>
    <w:rsid w:val="00AB0F84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A6B"/>
    <w:rsid w:val="00AC0656"/>
    <w:rsid w:val="00AC2ABA"/>
    <w:rsid w:val="00AC3BC2"/>
    <w:rsid w:val="00AC4104"/>
    <w:rsid w:val="00AC5F5B"/>
    <w:rsid w:val="00AC7214"/>
    <w:rsid w:val="00AC76CF"/>
    <w:rsid w:val="00AD058B"/>
    <w:rsid w:val="00AD0FDB"/>
    <w:rsid w:val="00AD1DE7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4E8"/>
    <w:rsid w:val="00AE37BC"/>
    <w:rsid w:val="00AE4511"/>
    <w:rsid w:val="00AE48F2"/>
    <w:rsid w:val="00AE576E"/>
    <w:rsid w:val="00AE5FB0"/>
    <w:rsid w:val="00AE619F"/>
    <w:rsid w:val="00AE64B0"/>
    <w:rsid w:val="00AE6811"/>
    <w:rsid w:val="00AE7D0F"/>
    <w:rsid w:val="00AF05EB"/>
    <w:rsid w:val="00AF0B43"/>
    <w:rsid w:val="00AF0E2B"/>
    <w:rsid w:val="00AF1310"/>
    <w:rsid w:val="00AF1F04"/>
    <w:rsid w:val="00AF24E0"/>
    <w:rsid w:val="00AF337A"/>
    <w:rsid w:val="00AF3E30"/>
    <w:rsid w:val="00AF51DB"/>
    <w:rsid w:val="00AF5419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156"/>
    <w:rsid w:val="00B14D91"/>
    <w:rsid w:val="00B17653"/>
    <w:rsid w:val="00B202C2"/>
    <w:rsid w:val="00B202F1"/>
    <w:rsid w:val="00B205A5"/>
    <w:rsid w:val="00B2075D"/>
    <w:rsid w:val="00B2265E"/>
    <w:rsid w:val="00B229C0"/>
    <w:rsid w:val="00B23D91"/>
    <w:rsid w:val="00B25DE2"/>
    <w:rsid w:val="00B2681C"/>
    <w:rsid w:val="00B325F5"/>
    <w:rsid w:val="00B32D75"/>
    <w:rsid w:val="00B33290"/>
    <w:rsid w:val="00B33353"/>
    <w:rsid w:val="00B3361F"/>
    <w:rsid w:val="00B33858"/>
    <w:rsid w:val="00B339CD"/>
    <w:rsid w:val="00B342AC"/>
    <w:rsid w:val="00B3458D"/>
    <w:rsid w:val="00B35467"/>
    <w:rsid w:val="00B410F3"/>
    <w:rsid w:val="00B412B6"/>
    <w:rsid w:val="00B42710"/>
    <w:rsid w:val="00B4397A"/>
    <w:rsid w:val="00B51895"/>
    <w:rsid w:val="00B51C9F"/>
    <w:rsid w:val="00B51FE3"/>
    <w:rsid w:val="00B53455"/>
    <w:rsid w:val="00B53B8E"/>
    <w:rsid w:val="00B53BF2"/>
    <w:rsid w:val="00B608DB"/>
    <w:rsid w:val="00B60F97"/>
    <w:rsid w:val="00B60FD5"/>
    <w:rsid w:val="00B61D56"/>
    <w:rsid w:val="00B6315E"/>
    <w:rsid w:val="00B6383F"/>
    <w:rsid w:val="00B63D4C"/>
    <w:rsid w:val="00B63EEB"/>
    <w:rsid w:val="00B64CB1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692A"/>
    <w:rsid w:val="00B7698F"/>
    <w:rsid w:val="00B7737D"/>
    <w:rsid w:val="00B774A4"/>
    <w:rsid w:val="00B80FAF"/>
    <w:rsid w:val="00B836ED"/>
    <w:rsid w:val="00B846F6"/>
    <w:rsid w:val="00B848C9"/>
    <w:rsid w:val="00B85D36"/>
    <w:rsid w:val="00B9165C"/>
    <w:rsid w:val="00B93E09"/>
    <w:rsid w:val="00B93EE0"/>
    <w:rsid w:val="00B96BFE"/>
    <w:rsid w:val="00B970D7"/>
    <w:rsid w:val="00BA0940"/>
    <w:rsid w:val="00BA1142"/>
    <w:rsid w:val="00BA267A"/>
    <w:rsid w:val="00BA2DC9"/>
    <w:rsid w:val="00BA3A0E"/>
    <w:rsid w:val="00BA3D0B"/>
    <w:rsid w:val="00BA4202"/>
    <w:rsid w:val="00BA5A0C"/>
    <w:rsid w:val="00BB0057"/>
    <w:rsid w:val="00BB0244"/>
    <w:rsid w:val="00BB0E74"/>
    <w:rsid w:val="00BB308A"/>
    <w:rsid w:val="00BB3744"/>
    <w:rsid w:val="00BB3A02"/>
    <w:rsid w:val="00BB3C1A"/>
    <w:rsid w:val="00BB40DE"/>
    <w:rsid w:val="00BB4764"/>
    <w:rsid w:val="00BB51CF"/>
    <w:rsid w:val="00BB53C4"/>
    <w:rsid w:val="00BB69E5"/>
    <w:rsid w:val="00BB6A0E"/>
    <w:rsid w:val="00BB6B48"/>
    <w:rsid w:val="00BB6EBB"/>
    <w:rsid w:val="00BB7A12"/>
    <w:rsid w:val="00BC0C41"/>
    <w:rsid w:val="00BC0DC6"/>
    <w:rsid w:val="00BC0E07"/>
    <w:rsid w:val="00BC29C4"/>
    <w:rsid w:val="00BC5ECA"/>
    <w:rsid w:val="00BC6B61"/>
    <w:rsid w:val="00BD123B"/>
    <w:rsid w:val="00BD215F"/>
    <w:rsid w:val="00BD33B2"/>
    <w:rsid w:val="00BD4339"/>
    <w:rsid w:val="00BD438A"/>
    <w:rsid w:val="00BD4462"/>
    <w:rsid w:val="00BD55E5"/>
    <w:rsid w:val="00BD7DAB"/>
    <w:rsid w:val="00BE1A0A"/>
    <w:rsid w:val="00BE25BC"/>
    <w:rsid w:val="00BE2BD0"/>
    <w:rsid w:val="00BE2BF8"/>
    <w:rsid w:val="00BE31A1"/>
    <w:rsid w:val="00BE3569"/>
    <w:rsid w:val="00BE389E"/>
    <w:rsid w:val="00BE398D"/>
    <w:rsid w:val="00BE3D38"/>
    <w:rsid w:val="00BE447E"/>
    <w:rsid w:val="00BE4ACA"/>
    <w:rsid w:val="00BE5030"/>
    <w:rsid w:val="00BE540C"/>
    <w:rsid w:val="00BE60D7"/>
    <w:rsid w:val="00BE66B6"/>
    <w:rsid w:val="00BE6CA2"/>
    <w:rsid w:val="00BE77AD"/>
    <w:rsid w:val="00BE7E89"/>
    <w:rsid w:val="00BF05E0"/>
    <w:rsid w:val="00BF0BE6"/>
    <w:rsid w:val="00BF216C"/>
    <w:rsid w:val="00BF26A0"/>
    <w:rsid w:val="00BF2C7B"/>
    <w:rsid w:val="00BF56AE"/>
    <w:rsid w:val="00BF6F1B"/>
    <w:rsid w:val="00C00CA4"/>
    <w:rsid w:val="00C0196E"/>
    <w:rsid w:val="00C02C22"/>
    <w:rsid w:val="00C0397A"/>
    <w:rsid w:val="00C0411A"/>
    <w:rsid w:val="00C045E6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5E33"/>
    <w:rsid w:val="00C17342"/>
    <w:rsid w:val="00C20C78"/>
    <w:rsid w:val="00C214D7"/>
    <w:rsid w:val="00C215D0"/>
    <w:rsid w:val="00C232F1"/>
    <w:rsid w:val="00C23C48"/>
    <w:rsid w:val="00C24BDB"/>
    <w:rsid w:val="00C24F64"/>
    <w:rsid w:val="00C2577E"/>
    <w:rsid w:val="00C2617F"/>
    <w:rsid w:val="00C27490"/>
    <w:rsid w:val="00C311DA"/>
    <w:rsid w:val="00C31AC6"/>
    <w:rsid w:val="00C32284"/>
    <w:rsid w:val="00C328DB"/>
    <w:rsid w:val="00C32AC2"/>
    <w:rsid w:val="00C32DBE"/>
    <w:rsid w:val="00C33BE7"/>
    <w:rsid w:val="00C359D2"/>
    <w:rsid w:val="00C360E9"/>
    <w:rsid w:val="00C42ED0"/>
    <w:rsid w:val="00C44D97"/>
    <w:rsid w:val="00C45B8B"/>
    <w:rsid w:val="00C46AF7"/>
    <w:rsid w:val="00C47E86"/>
    <w:rsid w:val="00C50936"/>
    <w:rsid w:val="00C511E0"/>
    <w:rsid w:val="00C516E6"/>
    <w:rsid w:val="00C52045"/>
    <w:rsid w:val="00C53A87"/>
    <w:rsid w:val="00C543CC"/>
    <w:rsid w:val="00C54810"/>
    <w:rsid w:val="00C54940"/>
    <w:rsid w:val="00C551A9"/>
    <w:rsid w:val="00C56034"/>
    <w:rsid w:val="00C5672D"/>
    <w:rsid w:val="00C56CE5"/>
    <w:rsid w:val="00C57126"/>
    <w:rsid w:val="00C57356"/>
    <w:rsid w:val="00C57AD2"/>
    <w:rsid w:val="00C57D8A"/>
    <w:rsid w:val="00C6064A"/>
    <w:rsid w:val="00C60A25"/>
    <w:rsid w:val="00C60A93"/>
    <w:rsid w:val="00C62546"/>
    <w:rsid w:val="00C62BAD"/>
    <w:rsid w:val="00C63980"/>
    <w:rsid w:val="00C63E32"/>
    <w:rsid w:val="00C643E9"/>
    <w:rsid w:val="00C6489F"/>
    <w:rsid w:val="00C64FF0"/>
    <w:rsid w:val="00C670E1"/>
    <w:rsid w:val="00C671D7"/>
    <w:rsid w:val="00C6771C"/>
    <w:rsid w:val="00C7012A"/>
    <w:rsid w:val="00C70480"/>
    <w:rsid w:val="00C70F99"/>
    <w:rsid w:val="00C71F57"/>
    <w:rsid w:val="00C73800"/>
    <w:rsid w:val="00C73A02"/>
    <w:rsid w:val="00C73CD0"/>
    <w:rsid w:val="00C753CF"/>
    <w:rsid w:val="00C75B14"/>
    <w:rsid w:val="00C75CAA"/>
    <w:rsid w:val="00C75CF3"/>
    <w:rsid w:val="00C777BC"/>
    <w:rsid w:val="00C80084"/>
    <w:rsid w:val="00C80395"/>
    <w:rsid w:val="00C8049E"/>
    <w:rsid w:val="00C81AF5"/>
    <w:rsid w:val="00C824C3"/>
    <w:rsid w:val="00C83756"/>
    <w:rsid w:val="00C8386F"/>
    <w:rsid w:val="00C84EA2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3BFC"/>
    <w:rsid w:val="00C9424E"/>
    <w:rsid w:val="00C943D1"/>
    <w:rsid w:val="00C94B71"/>
    <w:rsid w:val="00C9621E"/>
    <w:rsid w:val="00C97321"/>
    <w:rsid w:val="00C974AF"/>
    <w:rsid w:val="00C9798D"/>
    <w:rsid w:val="00CA05E0"/>
    <w:rsid w:val="00CA0739"/>
    <w:rsid w:val="00CA18DB"/>
    <w:rsid w:val="00CA1F5C"/>
    <w:rsid w:val="00CA220D"/>
    <w:rsid w:val="00CA22E2"/>
    <w:rsid w:val="00CA37ED"/>
    <w:rsid w:val="00CA56C6"/>
    <w:rsid w:val="00CA6F80"/>
    <w:rsid w:val="00CA7883"/>
    <w:rsid w:val="00CB00AA"/>
    <w:rsid w:val="00CB0153"/>
    <w:rsid w:val="00CB0296"/>
    <w:rsid w:val="00CB0433"/>
    <w:rsid w:val="00CB0560"/>
    <w:rsid w:val="00CB18CA"/>
    <w:rsid w:val="00CB1F70"/>
    <w:rsid w:val="00CB241E"/>
    <w:rsid w:val="00CB25C5"/>
    <w:rsid w:val="00CB2C08"/>
    <w:rsid w:val="00CB3FA8"/>
    <w:rsid w:val="00CB414B"/>
    <w:rsid w:val="00CB4E0C"/>
    <w:rsid w:val="00CB7374"/>
    <w:rsid w:val="00CB79AA"/>
    <w:rsid w:val="00CB7DB8"/>
    <w:rsid w:val="00CC109A"/>
    <w:rsid w:val="00CC1404"/>
    <w:rsid w:val="00CC1560"/>
    <w:rsid w:val="00CC27A1"/>
    <w:rsid w:val="00CC29CE"/>
    <w:rsid w:val="00CC2BA4"/>
    <w:rsid w:val="00CC2EC6"/>
    <w:rsid w:val="00CC2EC9"/>
    <w:rsid w:val="00CC423C"/>
    <w:rsid w:val="00CC598E"/>
    <w:rsid w:val="00CC5DFD"/>
    <w:rsid w:val="00CC620E"/>
    <w:rsid w:val="00CC6844"/>
    <w:rsid w:val="00CC7C8D"/>
    <w:rsid w:val="00CC7F39"/>
    <w:rsid w:val="00CC7F74"/>
    <w:rsid w:val="00CD13E5"/>
    <w:rsid w:val="00CD1BD3"/>
    <w:rsid w:val="00CD3320"/>
    <w:rsid w:val="00CD55AB"/>
    <w:rsid w:val="00CD66F3"/>
    <w:rsid w:val="00CD6D6B"/>
    <w:rsid w:val="00CE1480"/>
    <w:rsid w:val="00CE1D79"/>
    <w:rsid w:val="00CE29FE"/>
    <w:rsid w:val="00CE4F8B"/>
    <w:rsid w:val="00CE597D"/>
    <w:rsid w:val="00CE5DB6"/>
    <w:rsid w:val="00CE6378"/>
    <w:rsid w:val="00CE7314"/>
    <w:rsid w:val="00CE7370"/>
    <w:rsid w:val="00CE74CE"/>
    <w:rsid w:val="00CE7998"/>
    <w:rsid w:val="00CE7F74"/>
    <w:rsid w:val="00CF03A8"/>
    <w:rsid w:val="00CF0C5D"/>
    <w:rsid w:val="00CF1CF7"/>
    <w:rsid w:val="00CF1E15"/>
    <w:rsid w:val="00CF32AB"/>
    <w:rsid w:val="00CF344A"/>
    <w:rsid w:val="00CF359A"/>
    <w:rsid w:val="00CF3790"/>
    <w:rsid w:val="00CF3A95"/>
    <w:rsid w:val="00CF3B66"/>
    <w:rsid w:val="00CF4F42"/>
    <w:rsid w:val="00CF5419"/>
    <w:rsid w:val="00CF57C7"/>
    <w:rsid w:val="00CF6AD3"/>
    <w:rsid w:val="00CF7537"/>
    <w:rsid w:val="00CF7C58"/>
    <w:rsid w:val="00D03B4E"/>
    <w:rsid w:val="00D05276"/>
    <w:rsid w:val="00D05563"/>
    <w:rsid w:val="00D06D97"/>
    <w:rsid w:val="00D07B94"/>
    <w:rsid w:val="00D07E02"/>
    <w:rsid w:val="00D07EC2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72"/>
    <w:rsid w:val="00D17DCE"/>
    <w:rsid w:val="00D20825"/>
    <w:rsid w:val="00D21563"/>
    <w:rsid w:val="00D22912"/>
    <w:rsid w:val="00D22CEF"/>
    <w:rsid w:val="00D23CF3"/>
    <w:rsid w:val="00D24B98"/>
    <w:rsid w:val="00D2719E"/>
    <w:rsid w:val="00D2759E"/>
    <w:rsid w:val="00D27B3D"/>
    <w:rsid w:val="00D3051E"/>
    <w:rsid w:val="00D31D6A"/>
    <w:rsid w:val="00D32097"/>
    <w:rsid w:val="00D33009"/>
    <w:rsid w:val="00D33484"/>
    <w:rsid w:val="00D33ACD"/>
    <w:rsid w:val="00D348E4"/>
    <w:rsid w:val="00D40209"/>
    <w:rsid w:val="00D40DAB"/>
    <w:rsid w:val="00D4171F"/>
    <w:rsid w:val="00D443F3"/>
    <w:rsid w:val="00D45669"/>
    <w:rsid w:val="00D5026F"/>
    <w:rsid w:val="00D50403"/>
    <w:rsid w:val="00D51146"/>
    <w:rsid w:val="00D5147E"/>
    <w:rsid w:val="00D51890"/>
    <w:rsid w:val="00D51B09"/>
    <w:rsid w:val="00D52FCF"/>
    <w:rsid w:val="00D53155"/>
    <w:rsid w:val="00D5347B"/>
    <w:rsid w:val="00D53BD8"/>
    <w:rsid w:val="00D54DB1"/>
    <w:rsid w:val="00D5568B"/>
    <w:rsid w:val="00D55C99"/>
    <w:rsid w:val="00D56839"/>
    <w:rsid w:val="00D56A09"/>
    <w:rsid w:val="00D611F3"/>
    <w:rsid w:val="00D61897"/>
    <w:rsid w:val="00D6234C"/>
    <w:rsid w:val="00D63046"/>
    <w:rsid w:val="00D65BEE"/>
    <w:rsid w:val="00D66AA4"/>
    <w:rsid w:val="00D675D0"/>
    <w:rsid w:val="00D67757"/>
    <w:rsid w:val="00D701A1"/>
    <w:rsid w:val="00D70461"/>
    <w:rsid w:val="00D70C18"/>
    <w:rsid w:val="00D71842"/>
    <w:rsid w:val="00D72E1A"/>
    <w:rsid w:val="00D73671"/>
    <w:rsid w:val="00D74EF6"/>
    <w:rsid w:val="00D772A3"/>
    <w:rsid w:val="00D8023F"/>
    <w:rsid w:val="00D811E4"/>
    <w:rsid w:val="00D816A4"/>
    <w:rsid w:val="00D82B0E"/>
    <w:rsid w:val="00D84E2B"/>
    <w:rsid w:val="00D84F91"/>
    <w:rsid w:val="00D8585C"/>
    <w:rsid w:val="00D859A8"/>
    <w:rsid w:val="00D87747"/>
    <w:rsid w:val="00D87CA4"/>
    <w:rsid w:val="00D90384"/>
    <w:rsid w:val="00D90C34"/>
    <w:rsid w:val="00D90D8F"/>
    <w:rsid w:val="00D9102A"/>
    <w:rsid w:val="00D936B4"/>
    <w:rsid w:val="00D93BE3"/>
    <w:rsid w:val="00D93F0A"/>
    <w:rsid w:val="00D94390"/>
    <w:rsid w:val="00D945AF"/>
    <w:rsid w:val="00D9542E"/>
    <w:rsid w:val="00D957EA"/>
    <w:rsid w:val="00D958E3"/>
    <w:rsid w:val="00D9669C"/>
    <w:rsid w:val="00DA10E8"/>
    <w:rsid w:val="00DA19A1"/>
    <w:rsid w:val="00DA5683"/>
    <w:rsid w:val="00DA711A"/>
    <w:rsid w:val="00DA729F"/>
    <w:rsid w:val="00DB11AA"/>
    <w:rsid w:val="00DB11F4"/>
    <w:rsid w:val="00DB14D9"/>
    <w:rsid w:val="00DB16EA"/>
    <w:rsid w:val="00DB18A3"/>
    <w:rsid w:val="00DB20BE"/>
    <w:rsid w:val="00DB27F9"/>
    <w:rsid w:val="00DB2A4A"/>
    <w:rsid w:val="00DB3288"/>
    <w:rsid w:val="00DC0010"/>
    <w:rsid w:val="00DC1896"/>
    <w:rsid w:val="00DC19D1"/>
    <w:rsid w:val="00DC1A25"/>
    <w:rsid w:val="00DC1A29"/>
    <w:rsid w:val="00DC1B5C"/>
    <w:rsid w:val="00DC1D4C"/>
    <w:rsid w:val="00DC2782"/>
    <w:rsid w:val="00DC3F52"/>
    <w:rsid w:val="00DC4267"/>
    <w:rsid w:val="00DC4A9D"/>
    <w:rsid w:val="00DC4E2C"/>
    <w:rsid w:val="00DC4EE4"/>
    <w:rsid w:val="00DC5060"/>
    <w:rsid w:val="00DC5CA8"/>
    <w:rsid w:val="00DC5DB3"/>
    <w:rsid w:val="00DC7AB5"/>
    <w:rsid w:val="00DD023D"/>
    <w:rsid w:val="00DD0B61"/>
    <w:rsid w:val="00DD1DCF"/>
    <w:rsid w:val="00DD2039"/>
    <w:rsid w:val="00DD2C8E"/>
    <w:rsid w:val="00DD2ED7"/>
    <w:rsid w:val="00DD356D"/>
    <w:rsid w:val="00DD37CD"/>
    <w:rsid w:val="00DD3A0A"/>
    <w:rsid w:val="00DD41C8"/>
    <w:rsid w:val="00DD6237"/>
    <w:rsid w:val="00DE135B"/>
    <w:rsid w:val="00DE13AB"/>
    <w:rsid w:val="00DE1C7E"/>
    <w:rsid w:val="00DE2C04"/>
    <w:rsid w:val="00DE31AD"/>
    <w:rsid w:val="00DE3E4B"/>
    <w:rsid w:val="00DE4619"/>
    <w:rsid w:val="00DE714A"/>
    <w:rsid w:val="00DF0497"/>
    <w:rsid w:val="00DF27CE"/>
    <w:rsid w:val="00DF2CB8"/>
    <w:rsid w:val="00DF353D"/>
    <w:rsid w:val="00DF39D9"/>
    <w:rsid w:val="00DF3A66"/>
    <w:rsid w:val="00DF3E32"/>
    <w:rsid w:val="00DF5EBA"/>
    <w:rsid w:val="00DF734A"/>
    <w:rsid w:val="00DF73AC"/>
    <w:rsid w:val="00DF7613"/>
    <w:rsid w:val="00E007C7"/>
    <w:rsid w:val="00E009AC"/>
    <w:rsid w:val="00E00CB3"/>
    <w:rsid w:val="00E03127"/>
    <w:rsid w:val="00E04943"/>
    <w:rsid w:val="00E04DA3"/>
    <w:rsid w:val="00E04F4E"/>
    <w:rsid w:val="00E052E0"/>
    <w:rsid w:val="00E063DF"/>
    <w:rsid w:val="00E10B86"/>
    <w:rsid w:val="00E11BD7"/>
    <w:rsid w:val="00E11D4C"/>
    <w:rsid w:val="00E1278E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247"/>
    <w:rsid w:val="00E244B4"/>
    <w:rsid w:val="00E2516F"/>
    <w:rsid w:val="00E2520C"/>
    <w:rsid w:val="00E2793E"/>
    <w:rsid w:val="00E279EA"/>
    <w:rsid w:val="00E27E33"/>
    <w:rsid w:val="00E30DE5"/>
    <w:rsid w:val="00E3384C"/>
    <w:rsid w:val="00E34E86"/>
    <w:rsid w:val="00E35478"/>
    <w:rsid w:val="00E359CA"/>
    <w:rsid w:val="00E3673D"/>
    <w:rsid w:val="00E41835"/>
    <w:rsid w:val="00E4209E"/>
    <w:rsid w:val="00E42776"/>
    <w:rsid w:val="00E43BD5"/>
    <w:rsid w:val="00E4454D"/>
    <w:rsid w:val="00E45DD4"/>
    <w:rsid w:val="00E45E67"/>
    <w:rsid w:val="00E46774"/>
    <w:rsid w:val="00E468B7"/>
    <w:rsid w:val="00E50821"/>
    <w:rsid w:val="00E52258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3369"/>
    <w:rsid w:val="00E64767"/>
    <w:rsid w:val="00E65EE0"/>
    <w:rsid w:val="00E66160"/>
    <w:rsid w:val="00E67F31"/>
    <w:rsid w:val="00E70890"/>
    <w:rsid w:val="00E70DE5"/>
    <w:rsid w:val="00E71391"/>
    <w:rsid w:val="00E71E31"/>
    <w:rsid w:val="00E725B1"/>
    <w:rsid w:val="00E73012"/>
    <w:rsid w:val="00E76B97"/>
    <w:rsid w:val="00E777F8"/>
    <w:rsid w:val="00E77AFD"/>
    <w:rsid w:val="00E803D4"/>
    <w:rsid w:val="00E8158A"/>
    <w:rsid w:val="00E81B5B"/>
    <w:rsid w:val="00E81E45"/>
    <w:rsid w:val="00E82626"/>
    <w:rsid w:val="00E84296"/>
    <w:rsid w:val="00E84B03"/>
    <w:rsid w:val="00E87975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1FB"/>
    <w:rsid w:val="00E9557B"/>
    <w:rsid w:val="00E958B5"/>
    <w:rsid w:val="00E95A75"/>
    <w:rsid w:val="00E95EBC"/>
    <w:rsid w:val="00E962C9"/>
    <w:rsid w:val="00E97451"/>
    <w:rsid w:val="00EA0256"/>
    <w:rsid w:val="00EA1043"/>
    <w:rsid w:val="00EA15EC"/>
    <w:rsid w:val="00EA1E56"/>
    <w:rsid w:val="00EA20B0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B586D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15C3"/>
    <w:rsid w:val="00ED2783"/>
    <w:rsid w:val="00ED5DA0"/>
    <w:rsid w:val="00EE082D"/>
    <w:rsid w:val="00EE08C5"/>
    <w:rsid w:val="00EE2767"/>
    <w:rsid w:val="00EE2DBE"/>
    <w:rsid w:val="00EE4827"/>
    <w:rsid w:val="00EE75A5"/>
    <w:rsid w:val="00EF006D"/>
    <w:rsid w:val="00EF0DBD"/>
    <w:rsid w:val="00EF12AC"/>
    <w:rsid w:val="00EF1F85"/>
    <w:rsid w:val="00EF21E2"/>
    <w:rsid w:val="00EF2C8E"/>
    <w:rsid w:val="00EF2D06"/>
    <w:rsid w:val="00EF2E76"/>
    <w:rsid w:val="00EF606C"/>
    <w:rsid w:val="00EF692D"/>
    <w:rsid w:val="00EF6A09"/>
    <w:rsid w:val="00EF72A1"/>
    <w:rsid w:val="00EF738B"/>
    <w:rsid w:val="00F00CA8"/>
    <w:rsid w:val="00F0150F"/>
    <w:rsid w:val="00F01548"/>
    <w:rsid w:val="00F01774"/>
    <w:rsid w:val="00F01D83"/>
    <w:rsid w:val="00F01FD0"/>
    <w:rsid w:val="00F03797"/>
    <w:rsid w:val="00F0387E"/>
    <w:rsid w:val="00F03B43"/>
    <w:rsid w:val="00F040F9"/>
    <w:rsid w:val="00F06541"/>
    <w:rsid w:val="00F070D6"/>
    <w:rsid w:val="00F07F4E"/>
    <w:rsid w:val="00F11730"/>
    <w:rsid w:val="00F120EC"/>
    <w:rsid w:val="00F12AD3"/>
    <w:rsid w:val="00F12F7D"/>
    <w:rsid w:val="00F133E1"/>
    <w:rsid w:val="00F1444B"/>
    <w:rsid w:val="00F1567D"/>
    <w:rsid w:val="00F15D19"/>
    <w:rsid w:val="00F16046"/>
    <w:rsid w:val="00F173FD"/>
    <w:rsid w:val="00F179FB"/>
    <w:rsid w:val="00F2058B"/>
    <w:rsid w:val="00F20DB4"/>
    <w:rsid w:val="00F212BA"/>
    <w:rsid w:val="00F229F9"/>
    <w:rsid w:val="00F2372B"/>
    <w:rsid w:val="00F25A52"/>
    <w:rsid w:val="00F266A4"/>
    <w:rsid w:val="00F2776C"/>
    <w:rsid w:val="00F27862"/>
    <w:rsid w:val="00F27C7B"/>
    <w:rsid w:val="00F30825"/>
    <w:rsid w:val="00F30B86"/>
    <w:rsid w:val="00F3162C"/>
    <w:rsid w:val="00F32027"/>
    <w:rsid w:val="00F32A82"/>
    <w:rsid w:val="00F32FFD"/>
    <w:rsid w:val="00F33F9F"/>
    <w:rsid w:val="00F34BD1"/>
    <w:rsid w:val="00F34FDE"/>
    <w:rsid w:val="00F370D1"/>
    <w:rsid w:val="00F440CB"/>
    <w:rsid w:val="00F445C3"/>
    <w:rsid w:val="00F446D7"/>
    <w:rsid w:val="00F45E58"/>
    <w:rsid w:val="00F46173"/>
    <w:rsid w:val="00F4639C"/>
    <w:rsid w:val="00F47ABE"/>
    <w:rsid w:val="00F5070D"/>
    <w:rsid w:val="00F50EF1"/>
    <w:rsid w:val="00F52296"/>
    <w:rsid w:val="00F56484"/>
    <w:rsid w:val="00F56C05"/>
    <w:rsid w:val="00F56E59"/>
    <w:rsid w:val="00F57D45"/>
    <w:rsid w:val="00F61161"/>
    <w:rsid w:val="00F6182E"/>
    <w:rsid w:val="00F61DEF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17DA"/>
    <w:rsid w:val="00F82A79"/>
    <w:rsid w:val="00F8318B"/>
    <w:rsid w:val="00F83C00"/>
    <w:rsid w:val="00F84490"/>
    <w:rsid w:val="00F85DC0"/>
    <w:rsid w:val="00F8600B"/>
    <w:rsid w:val="00F866FB"/>
    <w:rsid w:val="00F87611"/>
    <w:rsid w:val="00F87852"/>
    <w:rsid w:val="00F901D6"/>
    <w:rsid w:val="00F902CB"/>
    <w:rsid w:val="00F90D2E"/>
    <w:rsid w:val="00F91387"/>
    <w:rsid w:val="00F92B60"/>
    <w:rsid w:val="00F9397F"/>
    <w:rsid w:val="00F93DAF"/>
    <w:rsid w:val="00F94036"/>
    <w:rsid w:val="00F94C74"/>
    <w:rsid w:val="00F95ADC"/>
    <w:rsid w:val="00F96085"/>
    <w:rsid w:val="00F967CC"/>
    <w:rsid w:val="00F97524"/>
    <w:rsid w:val="00F97AB2"/>
    <w:rsid w:val="00FA026A"/>
    <w:rsid w:val="00FA1886"/>
    <w:rsid w:val="00FA1977"/>
    <w:rsid w:val="00FA2428"/>
    <w:rsid w:val="00FA37F1"/>
    <w:rsid w:val="00FA49ED"/>
    <w:rsid w:val="00FA73F2"/>
    <w:rsid w:val="00FA7C6D"/>
    <w:rsid w:val="00FB0126"/>
    <w:rsid w:val="00FB03EA"/>
    <w:rsid w:val="00FB1962"/>
    <w:rsid w:val="00FB4F84"/>
    <w:rsid w:val="00FB52F3"/>
    <w:rsid w:val="00FB6B74"/>
    <w:rsid w:val="00FB6C6B"/>
    <w:rsid w:val="00FB7598"/>
    <w:rsid w:val="00FB7C17"/>
    <w:rsid w:val="00FC0D33"/>
    <w:rsid w:val="00FC1D4F"/>
    <w:rsid w:val="00FC260D"/>
    <w:rsid w:val="00FC2BA3"/>
    <w:rsid w:val="00FC5185"/>
    <w:rsid w:val="00FC53AF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E"/>
    <w:rsid w:val="00FD7DAF"/>
    <w:rsid w:val="00FE085B"/>
    <w:rsid w:val="00FE11A8"/>
    <w:rsid w:val="00FE1F6A"/>
    <w:rsid w:val="00FE288C"/>
    <w:rsid w:val="00FE290C"/>
    <w:rsid w:val="00FE5C15"/>
    <w:rsid w:val="00FE5C19"/>
    <w:rsid w:val="00FE71BC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651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C8020B5C-345B-4507-8E34-C6DA9D78F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列出段落,リスト段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qFormat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Char1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F112C"/>
    <w:rPr>
      <w:color w:val="808080"/>
    </w:rPr>
  </w:style>
  <w:style w:type="character" w:customStyle="1" w:styleId="ListParagraphChar">
    <w:name w:val="List Paragraph Char"/>
    <w:aliases w:val="列出段落 Char,リスト段落 Char"/>
    <w:link w:val="ListParagraph"/>
    <w:uiPriority w:val="34"/>
    <w:rsid w:val="003F12F4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E63369"/>
    <w:pPr>
      <w:numPr>
        <w:numId w:val="6"/>
      </w:numPr>
      <w:spacing w:after="0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E63369"/>
    <w:rPr>
      <w:rFonts w:ascii="Times" w:hAnsi="Times"/>
      <w:szCs w:val="24"/>
      <w:lang w:val="en-GB" w:eastAsia="x-none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561375"/>
    <w:rPr>
      <w:rFonts w:eastAsia="Malgun Gothic"/>
      <w:b/>
      <w:bCs/>
      <w:lang w:val="en-GB" w:eastAsia="en-US"/>
    </w:rPr>
  </w:style>
  <w:style w:type="paragraph" w:customStyle="1" w:styleId="text">
    <w:name w:val="text"/>
    <w:basedOn w:val="Normal"/>
    <w:link w:val="textChar"/>
    <w:qFormat/>
    <w:rsid w:val="008A0C30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8A0C30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8A0C30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link w:val="bullet2Char"/>
    <w:qFormat/>
    <w:rsid w:val="008A0C30"/>
    <w:pPr>
      <w:widowControl/>
      <w:numPr>
        <w:ilvl w:val="1"/>
        <w:numId w:val="7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8A0C30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8A0C30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8A0C30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rsid w:val="008A0C30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numbering" w:customStyle="1" w:styleId="StyleOutlinenumbered">
    <w:name w:val="Style Outline numbered"/>
    <w:basedOn w:val="NoList"/>
    <w:rsid w:val="00925215"/>
    <w:pPr>
      <w:numPr>
        <w:numId w:val="8"/>
      </w:numPr>
    </w:pPr>
  </w:style>
  <w:style w:type="paragraph" w:customStyle="1" w:styleId="TAC">
    <w:name w:val="TAC"/>
    <w:basedOn w:val="Normal"/>
    <w:link w:val="TACChar"/>
    <w:qFormat/>
    <w:rsid w:val="00925215"/>
    <w:pPr>
      <w:keepNext/>
      <w:keepLines/>
      <w:spacing w:after="0" w:line="480" w:lineRule="auto"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rsid w:val="00925215"/>
    <w:rPr>
      <w:rFonts w:ascii="Arial" w:eastAsia="SimSun" w:hAnsi="Arial"/>
      <w:sz w:val="18"/>
      <w:lang w:val="en-GB" w:eastAsia="en-US"/>
    </w:rPr>
  </w:style>
  <w:style w:type="character" w:customStyle="1" w:styleId="B1Char1">
    <w:name w:val="B1 Char1"/>
    <w:link w:val="B1"/>
    <w:rsid w:val="004C0F8F"/>
    <w:rPr>
      <w:rFonts w:eastAsia="Malgun Gothic"/>
      <w:lang w:val="en-GB" w:eastAsia="en-US"/>
    </w:rPr>
  </w:style>
  <w:style w:type="paragraph" w:customStyle="1" w:styleId="TAH0">
    <w:name w:val="TAH"/>
    <w:basedOn w:val="TAC"/>
    <w:link w:val="TAHCar"/>
    <w:qFormat/>
    <w:rsid w:val="005D7416"/>
    <w:pPr>
      <w:spacing w:line="240" w:lineRule="auto"/>
    </w:pPr>
    <w:rPr>
      <w:b/>
    </w:rPr>
  </w:style>
  <w:style w:type="character" w:customStyle="1" w:styleId="TAHCar">
    <w:name w:val="TAH Car"/>
    <w:link w:val="TAH0"/>
    <w:qFormat/>
    <w:rsid w:val="005D7416"/>
    <w:rPr>
      <w:rFonts w:ascii="Arial" w:eastAsia="SimSun" w:hAnsi="Arial"/>
      <w:b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6D591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03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862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479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36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68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25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25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7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393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4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39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66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74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061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01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4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97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7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3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205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643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970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388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678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96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00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67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4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00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06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59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37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2.bin"/><Relationship Id="rId39" Type="http://schemas.openxmlformats.org/officeDocument/2006/relationships/oleObject" Target="embeddings/oleObject21.bin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7.bin"/><Relationship Id="rId42" Type="http://schemas.openxmlformats.org/officeDocument/2006/relationships/oleObject" Target="embeddings/oleObject23.bin"/><Relationship Id="rId47" Type="http://schemas.openxmlformats.org/officeDocument/2006/relationships/oleObject" Target="embeddings/oleObject26.bin"/><Relationship Id="rId50" Type="http://schemas.openxmlformats.org/officeDocument/2006/relationships/image" Target="media/image15.wmf"/><Relationship Id="rId55" Type="http://schemas.openxmlformats.org/officeDocument/2006/relationships/oleObject" Target="embeddings/oleObject31.bin"/><Relationship Id="rId63" Type="http://schemas.openxmlformats.org/officeDocument/2006/relationships/oleObject" Target="embeddings/oleObject37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4.bin"/><Relationship Id="rId41" Type="http://schemas.openxmlformats.org/officeDocument/2006/relationships/image" Target="media/image12.wmf"/><Relationship Id="rId54" Type="http://schemas.openxmlformats.org/officeDocument/2006/relationships/image" Target="media/image17.wmf"/><Relationship Id="rId62" Type="http://schemas.openxmlformats.org/officeDocument/2006/relationships/oleObject" Target="embeddings/oleObject3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0.bin"/><Relationship Id="rId32" Type="http://schemas.openxmlformats.org/officeDocument/2006/relationships/image" Target="media/image10.wmf"/><Relationship Id="rId37" Type="http://schemas.openxmlformats.org/officeDocument/2006/relationships/oleObject" Target="embeddings/oleObject19.bin"/><Relationship Id="rId40" Type="http://schemas.openxmlformats.org/officeDocument/2006/relationships/oleObject" Target="embeddings/oleObject22.bin"/><Relationship Id="rId45" Type="http://schemas.openxmlformats.org/officeDocument/2006/relationships/image" Target="media/image14.wmf"/><Relationship Id="rId53" Type="http://schemas.openxmlformats.org/officeDocument/2006/relationships/oleObject" Target="embeddings/oleObject30.bin"/><Relationship Id="rId58" Type="http://schemas.openxmlformats.org/officeDocument/2006/relationships/image" Target="media/image19.wmf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3.bin"/><Relationship Id="rId36" Type="http://schemas.openxmlformats.org/officeDocument/2006/relationships/image" Target="media/image11.wmf"/><Relationship Id="rId49" Type="http://schemas.openxmlformats.org/officeDocument/2006/relationships/oleObject" Target="embeddings/oleObject28.bin"/><Relationship Id="rId57" Type="http://schemas.openxmlformats.org/officeDocument/2006/relationships/oleObject" Target="embeddings/oleObject32.bin"/><Relationship Id="rId61" Type="http://schemas.openxmlformats.org/officeDocument/2006/relationships/oleObject" Target="embeddings/oleObject35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4.bin"/><Relationship Id="rId52" Type="http://schemas.openxmlformats.org/officeDocument/2006/relationships/image" Target="media/image16.wmf"/><Relationship Id="rId60" Type="http://schemas.openxmlformats.org/officeDocument/2006/relationships/oleObject" Target="embeddings/oleObject34.bin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7.wmf"/><Relationship Id="rId27" Type="http://schemas.openxmlformats.org/officeDocument/2006/relationships/image" Target="media/image8.wmf"/><Relationship Id="rId30" Type="http://schemas.openxmlformats.org/officeDocument/2006/relationships/image" Target="media/image9.wmf"/><Relationship Id="rId35" Type="http://schemas.openxmlformats.org/officeDocument/2006/relationships/oleObject" Target="embeddings/oleObject18.bin"/><Relationship Id="rId43" Type="http://schemas.openxmlformats.org/officeDocument/2006/relationships/image" Target="media/image13.wmf"/><Relationship Id="rId48" Type="http://schemas.openxmlformats.org/officeDocument/2006/relationships/oleObject" Target="embeddings/oleObject27.bin"/><Relationship Id="rId56" Type="http://schemas.openxmlformats.org/officeDocument/2006/relationships/image" Target="media/image18.wmf"/><Relationship Id="rId64" Type="http://schemas.openxmlformats.org/officeDocument/2006/relationships/header" Target="header1.xml"/><Relationship Id="rId8" Type="http://schemas.openxmlformats.org/officeDocument/2006/relationships/image" Target="media/image1.wmf"/><Relationship Id="rId51" Type="http://schemas.openxmlformats.org/officeDocument/2006/relationships/oleObject" Target="embeddings/oleObject29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20.bin"/><Relationship Id="rId46" Type="http://schemas.openxmlformats.org/officeDocument/2006/relationships/oleObject" Target="embeddings/oleObject25.bin"/><Relationship Id="rId59" Type="http://schemas.openxmlformats.org/officeDocument/2006/relationships/oleObject" Target="embeddings/oleObject33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BB335-E456-451A-9C3A-9C59714DA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5926</TotalTime>
  <Pages>6</Pages>
  <Words>1753</Words>
  <Characters>9995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166</cp:revision>
  <cp:lastPrinted>2012-03-15T10:36:00Z</cp:lastPrinted>
  <dcterms:created xsi:type="dcterms:W3CDTF">2017-06-14T20:50:00Z</dcterms:created>
  <dcterms:modified xsi:type="dcterms:W3CDTF">2018-04-04T17:27:00Z</dcterms:modified>
</cp:coreProperties>
</file>